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610F" w:rsidRPr="002A396C" w:rsidRDefault="003B610F" w:rsidP="002A396C">
      <w:pPr>
        <w:spacing w:after="0"/>
        <w:jc w:val="center"/>
        <w:rPr>
          <w:rFonts w:ascii="Times New Roman" w:hAnsi="Times New Roman" w:cs="Times New Roman"/>
          <w:b/>
          <w:bCs/>
          <w:sz w:val="24"/>
          <w:szCs w:val="24"/>
        </w:rPr>
      </w:pPr>
      <w:bookmarkStart w:id="0" w:name="_Hlk118251247"/>
      <w:r w:rsidRPr="002A396C">
        <w:rPr>
          <w:rFonts w:ascii="Times New Roman" w:hAnsi="Times New Roman" w:cs="Times New Roman"/>
          <w:b/>
          <w:bCs/>
          <w:sz w:val="28"/>
          <w:szCs w:val="28"/>
        </w:rPr>
        <w:t xml:space="preserve">Prinsip </w:t>
      </w:r>
      <w:r w:rsidR="00B67857">
        <w:rPr>
          <w:rFonts w:ascii="Times New Roman" w:hAnsi="Times New Roman" w:cs="Times New Roman"/>
          <w:b/>
          <w:bCs/>
          <w:sz w:val="28"/>
          <w:szCs w:val="28"/>
        </w:rPr>
        <w:t>Pendidikan</w:t>
      </w:r>
      <w:r w:rsidRPr="002A396C">
        <w:rPr>
          <w:rFonts w:ascii="Times New Roman" w:hAnsi="Times New Roman" w:cs="Times New Roman"/>
          <w:b/>
          <w:bCs/>
          <w:sz w:val="28"/>
          <w:szCs w:val="28"/>
        </w:rPr>
        <w:t xml:space="preserve"> STEM</w:t>
      </w:r>
      <w:r w:rsidR="00B67857">
        <w:rPr>
          <w:rFonts w:ascii="Times New Roman" w:hAnsi="Times New Roman" w:cs="Times New Roman"/>
          <w:b/>
          <w:bCs/>
          <w:sz w:val="28"/>
          <w:szCs w:val="28"/>
        </w:rPr>
        <w:t xml:space="preserve"> dalam Pembelajaran Sains </w:t>
      </w:r>
    </w:p>
    <w:p w:rsidR="003B610F" w:rsidRDefault="003B610F" w:rsidP="002A396C">
      <w:pPr>
        <w:spacing w:after="0"/>
        <w:jc w:val="center"/>
        <w:rPr>
          <w:rFonts w:ascii="Times New Roman" w:hAnsi="Times New Roman" w:cs="Times New Roman"/>
          <w:sz w:val="24"/>
          <w:szCs w:val="24"/>
        </w:rPr>
      </w:pPr>
      <w:r>
        <w:rPr>
          <w:rFonts w:ascii="Times New Roman" w:hAnsi="Times New Roman" w:cs="Times New Roman"/>
          <w:sz w:val="24"/>
          <w:szCs w:val="24"/>
        </w:rPr>
        <w:t xml:space="preserve">Eko </w:t>
      </w:r>
      <w:proofErr w:type="spellStart"/>
      <w:r>
        <w:rPr>
          <w:rFonts w:ascii="Times New Roman" w:hAnsi="Times New Roman" w:cs="Times New Roman"/>
          <w:sz w:val="24"/>
          <w:szCs w:val="24"/>
        </w:rPr>
        <w:t>Sujarwanto</w:t>
      </w:r>
      <w:proofErr w:type="spellEnd"/>
    </w:p>
    <w:p w:rsidR="002A396C" w:rsidRDefault="002A396C" w:rsidP="002A396C">
      <w:pPr>
        <w:spacing w:after="0"/>
        <w:jc w:val="center"/>
        <w:rPr>
          <w:rFonts w:ascii="Times New Roman" w:hAnsi="Times New Roman" w:cs="Times New Roman"/>
          <w:sz w:val="24"/>
          <w:szCs w:val="24"/>
        </w:rPr>
      </w:pPr>
      <w:r>
        <w:rPr>
          <w:rFonts w:ascii="Times New Roman" w:hAnsi="Times New Roman" w:cs="Times New Roman"/>
          <w:sz w:val="24"/>
          <w:szCs w:val="24"/>
        </w:rPr>
        <w:t>eko.sujarwanto@unsil.ac.id</w:t>
      </w:r>
    </w:p>
    <w:p w:rsidR="002A396C" w:rsidRDefault="002A396C" w:rsidP="002A396C">
      <w:pPr>
        <w:spacing w:after="0"/>
        <w:jc w:val="center"/>
        <w:rPr>
          <w:rFonts w:ascii="Times New Roman" w:hAnsi="Times New Roman" w:cs="Times New Roman"/>
          <w:sz w:val="24"/>
          <w:szCs w:val="24"/>
        </w:rPr>
      </w:pPr>
      <w:r>
        <w:rPr>
          <w:rFonts w:ascii="Times New Roman" w:hAnsi="Times New Roman" w:cs="Times New Roman"/>
          <w:sz w:val="24"/>
          <w:szCs w:val="24"/>
        </w:rPr>
        <w:t xml:space="preserve">Pendidikan Fisika FKIP Universitas </w:t>
      </w:r>
      <w:proofErr w:type="spellStart"/>
      <w:r>
        <w:rPr>
          <w:rFonts w:ascii="Times New Roman" w:hAnsi="Times New Roman" w:cs="Times New Roman"/>
          <w:sz w:val="24"/>
          <w:szCs w:val="24"/>
        </w:rPr>
        <w:t>Siliwangi</w:t>
      </w:r>
      <w:proofErr w:type="spellEnd"/>
      <w:r>
        <w:rPr>
          <w:rFonts w:ascii="Times New Roman" w:hAnsi="Times New Roman" w:cs="Times New Roman"/>
          <w:sz w:val="24"/>
          <w:szCs w:val="24"/>
        </w:rPr>
        <w:t>, Tasikmalaya</w:t>
      </w:r>
    </w:p>
    <w:p w:rsidR="002A396C" w:rsidRDefault="002A396C" w:rsidP="002A396C">
      <w:pPr>
        <w:spacing w:after="0"/>
        <w:rPr>
          <w:rFonts w:ascii="Times New Roman" w:hAnsi="Times New Roman" w:cs="Times New Roman"/>
          <w:sz w:val="24"/>
          <w:szCs w:val="24"/>
        </w:rPr>
      </w:pPr>
    </w:p>
    <w:p w:rsidR="003B610F" w:rsidRPr="00FD0A65" w:rsidRDefault="003B610F" w:rsidP="002A396C">
      <w:pPr>
        <w:spacing w:after="0"/>
        <w:jc w:val="center"/>
        <w:rPr>
          <w:rFonts w:ascii="Times New Roman" w:hAnsi="Times New Roman" w:cs="Times New Roman"/>
          <w:b/>
          <w:bCs/>
          <w:sz w:val="24"/>
          <w:szCs w:val="24"/>
        </w:rPr>
      </w:pPr>
      <w:r w:rsidRPr="00FD0A65">
        <w:rPr>
          <w:rFonts w:ascii="Times New Roman" w:hAnsi="Times New Roman" w:cs="Times New Roman"/>
          <w:b/>
          <w:bCs/>
          <w:sz w:val="24"/>
          <w:szCs w:val="24"/>
        </w:rPr>
        <w:t>Abstrak</w:t>
      </w:r>
    </w:p>
    <w:p w:rsidR="003B610F" w:rsidRDefault="00477CC7" w:rsidP="00E33C8B">
      <w:pPr>
        <w:spacing w:after="0"/>
        <w:ind w:left="567" w:right="571"/>
        <w:jc w:val="both"/>
        <w:rPr>
          <w:rFonts w:ascii="Times New Roman" w:eastAsia="Times New Roman" w:hAnsi="Times New Roman" w:cs="Times New Roman"/>
          <w:color w:val="000000" w:themeColor="text1"/>
          <w:sz w:val="20"/>
          <w:szCs w:val="20"/>
          <w:lang w:eastAsia="id-ID"/>
        </w:rPr>
      </w:pPr>
      <w:r w:rsidRPr="00E33C8B">
        <w:rPr>
          <w:rFonts w:ascii="Times New Roman" w:hAnsi="Times New Roman" w:cs="Times New Roman"/>
          <w:color w:val="000000"/>
          <w:sz w:val="20"/>
          <w:szCs w:val="20"/>
        </w:rPr>
        <w:t xml:space="preserve">Pendidikan STEM adalah pendekatan interdisiplin Sains, Teknologi, Keteknikan, dan Matematika dalam konteks saling keterkaitan untuk menyiapkan peserta didik menghadapi perkembangan Sains dan Teknologi serta mampu menyelesaikan masalah. </w:t>
      </w:r>
      <w:r w:rsidRPr="00E33C8B">
        <w:rPr>
          <w:rFonts w:ascii="Times New Roman" w:hAnsi="Times New Roman" w:cs="Times New Roman"/>
          <w:sz w:val="20"/>
          <w:szCs w:val="20"/>
        </w:rPr>
        <w:t xml:space="preserve">Proses pembelajaran dalam konteks integrasi STEM adalah inti pendidikan STEM. Perancangan proses pembelajaran membutuhkan pedoman yang memuat prinsip dan landasan teoritis. </w:t>
      </w:r>
      <w:r w:rsidR="007A3F22" w:rsidRPr="00E33C8B">
        <w:rPr>
          <w:rFonts w:ascii="Times New Roman" w:hAnsi="Times New Roman" w:cs="Times New Roman"/>
          <w:sz w:val="20"/>
          <w:szCs w:val="20"/>
        </w:rPr>
        <w:t>Penelitian</w:t>
      </w:r>
      <w:r w:rsidRPr="00E33C8B">
        <w:rPr>
          <w:rFonts w:ascii="Times New Roman" w:hAnsi="Times New Roman" w:cs="Times New Roman"/>
          <w:sz w:val="20"/>
          <w:szCs w:val="20"/>
        </w:rPr>
        <w:t xml:space="preserve"> ini bertujuan untuk menelaah model-model pembelajaran STEM yang di-design untuk pembelajaran</w:t>
      </w:r>
      <w:r w:rsidR="007A3F22" w:rsidRPr="00E33C8B">
        <w:rPr>
          <w:rFonts w:ascii="Times New Roman" w:hAnsi="Times New Roman" w:cs="Times New Roman"/>
          <w:sz w:val="20"/>
          <w:szCs w:val="20"/>
        </w:rPr>
        <w:t xml:space="preserve"> STEM</w:t>
      </w:r>
      <w:r w:rsidRPr="00E33C8B">
        <w:rPr>
          <w:rFonts w:ascii="Times New Roman" w:hAnsi="Times New Roman" w:cs="Times New Roman"/>
          <w:sz w:val="20"/>
          <w:szCs w:val="20"/>
        </w:rPr>
        <w:t>.</w:t>
      </w:r>
      <w:r w:rsidR="007A3F22" w:rsidRPr="00E33C8B">
        <w:rPr>
          <w:rFonts w:ascii="Times New Roman" w:hAnsi="Times New Roman" w:cs="Times New Roman"/>
          <w:sz w:val="20"/>
          <w:szCs w:val="20"/>
        </w:rPr>
        <w:t xml:space="preserve"> Kajian dilakukan pada model </w:t>
      </w:r>
      <w:proofErr w:type="spellStart"/>
      <w:r w:rsidR="007A3F22" w:rsidRPr="00E33C8B">
        <w:rPr>
          <w:rFonts w:ascii="Times New Roman" w:hAnsi="Times New Roman" w:cs="Times New Roman"/>
          <w:sz w:val="20"/>
          <w:szCs w:val="20"/>
        </w:rPr>
        <w:t>PjBL</w:t>
      </w:r>
      <w:proofErr w:type="spellEnd"/>
      <w:r w:rsidR="007A3F22" w:rsidRPr="00E33C8B">
        <w:rPr>
          <w:rFonts w:ascii="Times New Roman" w:hAnsi="Times New Roman" w:cs="Times New Roman"/>
          <w:sz w:val="20"/>
          <w:szCs w:val="20"/>
        </w:rPr>
        <w:t xml:space="preserve">-STEM </w:t>
      </w:r>
      <w:r w:rsidR="007A3F22" w:rsidRPr="00E33C8B">
        <w:rPr>
          <w:rFonts w:ascii="Times New Roman" w:hAnsi="Times New Roman" w:cs="Times New Roman"/>
          <w:i/>
          <w:iCs/>
          <w:sz w:val="20"/>
          <w:szCs w:val="20"/>
        </w:rPr>
        <w:t>Learning</w:t>
      </w:r>
      <w:r w:rsidR="007A3F22" w:rsidRPr="00E33C8B">
        <w:rPr>
          <w:rFonts w:ascii="Times New Roman" w:hAnsi="Times New Roman" w:cs="Times New Roman"/>
          <w:sz w:val="20"/>
          <w:szCs w:val="20"/>
        </w:rPr>
        <w:t xml:space="preserve">, 6E Learning by </w:t>
      </w:r>
      <w:proofErr w:type="spellStart"/>
      <w:r w:rsidR="007A3F22" w:rsidRPr="00E33C8B">
        <w:rPr>
          <w:rFonts w:ascii="Times New Roman" w:hAnsi="Times New Roman" w:cs="Times New Roman"/>
          <w:sz w:val="20"/>
          <w:szCs w:val="20"/>
        </w:rPr>
        <w:t>DeSIGN</w:t>
      </w:r>
      <w:proofErr w:type="spellEnd"/>
      <w:r w:rsidR="007A3F22" w:rsidRPr="00E33C8B">
        <w:rPr>
          <w:rFonts w:ascii="Times New Roman" w:hAnsi="Times New Roman" w:cs="Times New Roman"/>
          <w:sz w:val="20"/>
          <w:szCs w:val="20"/>
        </w:rPr>
        <w:t xml:space="preserve">™, dan </w:t>
      </w:r>
      <w:r w:rsidR="007A3F22" w:rsidRPr="00E33C8B">
        <w:rPr>
          <w:rFonts w:ascii="Times New Roman" w:eastAsia="Times New Roman" w:hAnsi="Times New Roman" w:cs="Times New Roman"/>
          <w:sz w:val="20"/>
          <w:szCs w:val="20"/>
          <w:lang w:eastAsia="id-ID"/>
        </w:rPr>
        <w:t xml:space="preserve">PIRPOSAL yang dimuat pada artikel ilmiah. Hasil kajian menunjukkan bahwa pembelajaran STEM perlu dilandasi oleh teori belajar </w:t>
      </w:r>
      <w:proofErr w:type="spellStart"/>
      <w:r w:rsidR="007A3F22" w:rsidRPr="00E33C8B">
        <w:rPr>
          <w:rFonts w:ascii="Times New Roman" w:eastAsia="Times New Roman" w:hAnsi="Times New Roman" w:cs="Times New Roman"/>
          <w:sz w:val="20"/>
          <w:szCs w:val="20"/>
          <w:lang w:eastAsia="id-ID"/>
        </w:rPr>
        <w:t>kognitivisme</w:t>
      </w:r>
      <w:proofErr w:type="spellEnd"/>
      <w:r w:rsidR="007A3F22" w:rsidRPr="00E33C8B">
        <w:rPr>
          <w:rFonts w:ascii="Times New Roman" w:eastAsia="Times New Roman" w:hAnsi="Times New Roman" w:cs="Times New Roman"/>
          <w:sz w:val="20"/>
          <w:szCs w:val="20"/>
          <w:lang w:eastAsia="id-ID"/>
        </w:rPr>
        <w:t xml:space="preserve"> dan sosio-</w:t>
      </w:r>
      <w:proofErr w:type="spellStart"/>
      <w:r w:rsidR="007A3F22" w:rsidRPr="00E33C8B">
        <w:rPr>
          <w:rFonts w:ascii="Times New Roman" w:eastAsia="Times New Roman" w:hAnsi="Times New Roman" w:cs="Times New Roman"/>
          <w:sz w:val="20"/>
          <w:szCs w:val="20"/>
          <w:lang w:eastAsia="id-ID"/>
        </w:rPr>
        <w:t>konstruktivisme</w:t>
      </w:r>
      <w:proofErr w:type="spellEnd"/>
      <w:r w:rsidR="007A3F22" w:rsidRPr="00E33C8B">
        <w:rPr>
          <w:rFonts w:ascii="Times New Roman" w:eastAsia="Times New Roman" w:hAnsi="Times New Roman" w:cs="Times New Roman"/>
          <w:sz w:val="20"/>
          <w:szCs w:val="20"/>
          <w:lang w:eastAsia="id-ID"/>
        </w:rPr>
        <w:t xml:space="preserve">. Selanjutnya, prinsip-prinsip pada proses pembelajaran STEM adalah </w:t>
      </w:r>
      <w:r w:rsidR="00FA40FC" w:rsidRPr="00E33C8B">
        <w:rPr>
          <w:rFonts w:ascii="Times New Roman" w:eastAsia="Times New Roman" w:hAnsi="Times New Roman" w:cs="Times New Roman"/>
          <w:color w:val="000000" w:themeColor="text1"/>
          <w:sz w:val="20"/>
          <w:szCs w:val="20"/>
          <w:lang w:eastAsia="id-ID"/>
        </w:rPr>
        <w:t xml:space="preserve">prinsip proses desain, prinsip proses </w:t>
      </w:r>
      <w:proofErr w:type="spellStart"/>
      <w:r w:rsidR="00FA40FC" w:rsidRPr="00E33C8B">
        <w:rPr>
          <w:rFonts w:ascii="Times New Roman" w:eastAsia="Times New Roman" w:hAnsi="Times New Roman" w:cs="Times New Roman"/>
          <w:color w:val="000000" w:themeColor="text1"/>
          <w:sz w:val="20"/>
          <w:szCs w:val="20"/>
          <w:lang w:eastAsia="id-ID"/>
        </w:rPr>
        <w:t>inkuiri</w:t>
      </w:r>
      <w:proofErr w:type="spellEnd"/>
      <w:r w:rsidR="00FA40FC" w:rsidRPr="00E33C8B">
        <w:rPr>
          <w:rFonts w:ascii="Times New Roman" w:eastAsia="Times New Roman" w:hAnsi="Times New Roman" w:cs="Times New Roman"/>
          <w:color w:val="000000" w:themeColor="text1"/>
          <w:sz w:val="20"/>
          <w:szCs w:val="20"/>
          <w:lang w:eastAsia="id-ID"/>
        </w:rPr>
        <w:t>, berpusat pada masalah, berorientasi kooperatif, dan integrasi materi ajar.</w:t>
      </w:r>
      <w:r w:rsidR="00FF0489" w:rsidRPr="00E33C8B">
        <w:rPr>
          <w:rFonts w:ascii="Times New Roman" w:eastAsia="Times New Roman" w:hAnsi="Times New Roman" w:cs="Times New Roman"/>
          <w:color w:val="000000" w:themeColor="text1"/>
          <w:sz w:val="20"/>
          <w:szCs w:val="20"/>
          <w:lang w:eastAsia="id-ID"/>
        </w:rPr>
        <w:t xml:space="preserve"> Prinsip-prinsip yang telah teridentifikasi akan bermanfaat untuk menunjang pengembangan model pembelajaran integrasi STEM.</w:t>
      </w:r>
    </w:p>
    <w:p w:rsidR="008333EE" w:rsidRDefault="008333EE" w:rsidP="00E33C8B">
      <w:pPr>
        <w:spacing w:after="0"/>
        <w:ind w:left="567" w:right="571"/>
        <w:jc w:val="both"/>
        <w:rPr>
          <w:rFonts w:ascii="Times New Roman" w:eastAsia="Times New Roman" w:hAnsi="Times New Roman" w:cs="Times New Roman"/>
          <w:b/>
          <w:bCs/>
          <w:color w:val="000000" w:themeColor="text1"/>
          <w:sz w:val="20"/>
          <w:szCs w:val="20"/>
          <w:lang w:eastAsia="id-ID"/>
        </w:rPr>
      </w:pPr>
    </w:p>
    <w:p w:rsidR="008333EE" w:rsidRDefault="008333EE" w:rsidP="00E33C8B">
      <w:pPr>
        <w:spacing w:after="0"/>
        <w:ind w:left="567" w:right="571"/>
        <w:jc w:val="both"/>
        <w:rPr>
          <w:rFonts w:ascii="Times New Roman" w:hAnsi="Times New Roman" w:cs="Times New Roman"/>
          <w:sz w:val="24"/>
          <w:szCs w:val="24"/>
        </w:rPr>
      </w:pPr>
      <w:r w:rsidRPr="008333EE">
        <w:rPr>
          <w:rFonts w:ascii="Times New Roman" w:eastAsia="Times New Roman" w:hAnsi="Times New Roman" w:cs="Times New Roman"/>
          <w:b/>
          <w:bCs/>
          <w:color w:val="000000" w:themeColor="text1"/>
          <w:sz w:val="20"/>
          <w:szCs w:val="20"/>
          <w:lang w:eastAsia="id-ID"/>
        </w:rPr>
        <w:t>Kata kunci</w:t>
      </w:r>
      <w:r>
        <w:rPr>
          <w:rFonts w:ascii="Times New Roman" w:eastAsia="Times New Roman" w:hAnsi="Times New Roman" w:cs="Times New Roman"/>
          <w:color w:val="000000" w:themeColor="text1"/>
          <w:sz w:val="20"/>
          <w:szCs w:val="20"/>
          <w:lang w:eastAsia="id-ID"/>
        </w:rPr>
        <w:t>: Pembelajaran Sains</w:t>
      </w:r>
      <w:r w:rsidR="005E591D">
        <w:rPr>
          <w:rFonts w:ascii="Times New Roman" w:eastAsia="Times New Roman" w:hAnsi="Times New Roman" w:cs="Times New Roman"/>
          <w:color w:val="000000" w:themeColor="text1"/>
          <w:sz w:val="20"/>
          <w:szCs w:val="20"/>
          <w:lang w:eastAsia="id-ID"/>
        </w:rPr>
        <w:t>, Prinsip STEM</w:t>
      </w:r>
    </w:p>
    <w:p w:rsidR="003B610F" w:rsidRDefault="003B610F" w:rsidP="002A396C">
      <w:pPr>
        <w:spacing w:after="0"/>
        <w:rPr>
          <w:rFonts w:ascii="Times New Roman" w:hAnsi="Times New Roman" w:cs="Times New Roman"/>
          <w:sz w:val="24"/>
          <w:szCs w:val="24"/>
        </w:rPr>
      </w:pPr>
    </w:p>
    <w:p w:rsidR="003B610F" w:rsidRPr="003B610F" w:rsidRDefault="003B610F" w:rsidP="002A396C">
      <w:pPr>
        <w:spacing w:after="0"/>
        <w:rPr>
          <w:rFonts w:ascii="Times New Roman" w:hAnsi="Times New Roman" w:cs="Times New Roman"/>
          <w:b/>
          <w:bCs/>
          <w:sz w:val="24"/>
          <w:szCs w:val="24"/>
        </w:rPr>
      </w:pPr>
      <w:r w:rsidRPr="003B610F">
        <w:rPr>
          <w:rFonts w:ascii="Times New Roman" w:hAnsi="Times New Roman" w:cs="Times New Roman"/>
          <w:b/>
          <w:bCs/>
          <w:sz w:val="24"/>
          <w:szCs w:val="24"/>
        </w:rPr>
        <w:t>PENDAHULUAN</w:t>
      </w:r>
    </w:p>
    <w:p w:rsidR="003B610F" w:rsidRDefault="003B610F" w:rsidP="002A396C">
      <w:pPr>
        <w:spacing w:after="0" w:line="276"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Pendidikan STEM merupakan suatu pendekatan unik dalam konteks saling keterkaitan antara Sains, Teknologi, Keteknikan, dan Matematika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{"citationItems":[{"id":"ITEM-1","itemData":{"DOI":"10.1007/s10734-009-9210-4","ISBN":"07463537","ISSN":"0746-3537","PMID":"64637151","abstract":"A series of circumstances has once more created an opportunity for technology educators to develop and implement new integrative approaches to STEM education championed by STEM education reform doctrine over the past two decades.","author":[{"dropping-particle":"","family":"Sanders","given":"Mark","non-dropping-particle":"","parse-names":false,"suffix":""}],"container-title":"Technology Teacher","id":"ITEM-1","issue":"4","issued":{"date-parts":[["2009"]]},"page":"20–26","title":"STEM, STEM Education, STEMAnia","type":"article-journal","volume":"68"},"uris":["http://www.mendeley.com/documents/?uuid=35938355-f917-4f54-b001-e7f98ad344d8"]}],"mendeley":{"formattedCitation":"(Sanders, 2009)","manualFormatting":"(Sanders, 2009","plainTextFormattedCitation":"(Sanders, 2009)","previouslyFormattedCitation":"(Sanders, 2009)"},"properties":{"noteIndex":0},"schema":"https://github.com/citation-style-language/schema/raw/master/csl-citation.json"}</w:instrText>
      </w:r>
      <w:r>
        <w:rPr>
          <w:rFonts w:ascii="Times New Roman" w:hAnsi="Times New Roman" w:cs="Times New Roman"/>
          <w:color w:val="000000"/>
          <w:sz w:val="24"/>
          <w:szCs w:val="24"/>
        </w:rPr>
        <w:fldChar w:fldCharType="separate"/>
      </w:r>
      <w:r w:rsidRPr="003E111E">
        <w:rPr>
          <w:rFonts w:ascii="Times New Roman" w:hAnsi="Times New Roman" w:cs="Times New Roman"/>
          <w:noProof/>
          <w:color w:val="000000"/>
          <w:sz w:val="24"/>
          <w:szCs w:val="24"/>
        </w:rPr>
        <w:t>(Sanders, 2009</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{"citationItems":[{"id":"ITEM-1","itemData":{"DOI":"10.1186/s40594-016-0036-1","ISSN":"2196-7822","abstract":"This commentary was stimulated by Yeping Li’s first editorial (2014) citing one of the journal’s goals as adding multidisciplinary perspectives to current studies of single disciplines comprising the focus of other journals. In this commentary, I argue for a greater focus on STEM integration, with a more equitable representation of the four disciplines in studies purporting to advance STEM learning.","author":[{"dropping-particle":"","family":"English","given":"Lyn D","non-dropping-particle":"","parse-names":false,"suffix":""}],"container-title":"International Journal of STEM Education","id":"ITEM-1","issue":"1","issued":{"date-parts":[["2016"]]},"page":"3","title":"STEM education K-12: perspectives on integration","type":"article-journal","volume":"3"},"uris":["http://www.mendeley.com/documents/?uuid=0935e911-de88-4f5a-a881-cb2c9c82ad9d"]}],"mendeley":{"formattedCitation":"(English, 2016)","manualFormatting":"English, 2016)","plainTextFormattedCitation":"(English, 2016)","previouslyFormattedCitation":"(English, 2016)"},"properties":{"noteIndex":0},"schema":"https://github.com/citation-style-language/schema/raw/master/csl-citation.json"}</w:instrText>
      </w:r>
      <w:r>
        <w:rPr>
          <w:rFonts w:ascii="Times New Roman" w:hAnsi="Times New Roman" w:cs="Times New Roman"/>
          <w:color w:val="000000"/>
          <w:sz w:val="24"/>
          <w:szCs w:val="24"/>
        </w:rPr>
        <w:fldChar w:fldCharType="separate"/>
      </w:r>
      <w:r w:rsidRPr="003E111E">
        <w:rPr>
          <w:rFonts w:ascii="Times New Roman" w:hAnsi="Times New Roman" w:cs="Times New Roman"/>
          <w:noProof/>
          <w:color w:val="000000"/>
          <w:sz w:val="24"/>
          <w:szCs w:val="24"/>
        </w:rPr>
        <w:t>English, 2016)</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Pendidikan STEM berusaha mengombinasikan seluruh atau minimal 2 dari disiplin STEM pada konsep atau topik tertentu berdasarkan konteks saling keterkaitan dan masalah dunia nyata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{"citationItems":[{"id":"ITEM-1","itemData":{"author":[{"dropping-particle":"","family":"Moore","given":"Tamara J","non-dropping-particle":"","parse-names":false,"suffix":""},{"dropping-particle":"","family":"Stohlmann","given":"Micah S","non-dropping-particle":"","parse-names":false,"suffix":""},{"dropping-particle":"","family":"Wang","given":"Hui-hui","non-dropping-particle":"","parse-names":false,"suffix":""},{"dropping-particle":"","family":"Tank","given":"Kristina M","non-dropping-particle":"","parse-names":false,"suffix":""},{"dropping-particle":"","family":"Glancy","given":"Aran W","non-dropping-particle":"","parse-names":false,"suffix":""},{"dropping-particle":"","family":"Roehrig","given":"Gillian H","non-dropping-particle":"","parse-names":false,"suffix":""}],"container-title":"Engineering in Pre-College Settings: Synthesizing Research, Policy, and Practices","editor":[{"dropping-particle":"","family":"Purzer","given":"S.","non-dropping-particle":"","parse-names":false,"suffix":""},{"dropping-particle":"","family":"Strobel","given":"J.","non-dropping-particle":"","parse-names":false,"suffix":""},{"dropping-particle":"","family":"Cardella","given":"M","non-dropping-particle":"","parse-names":false,"suffix":""}],"id":"ITEM-1","issued":{"date-parts":[["2014"]]},"page":"35-59","publisher":"Purdue University Press","publisher-place":"West Lafayette","title":"Implementation and Integration of Engineering in K-12 STEM Education","type":"chapter"},"uris":["http://www.mendeley.com/documents/?uuid=9fe50ca1-d45c-4173-8f5b-f1e26b5531df"]}],"mendeley":{"formattedCitation":"(Moore et al., 2014)","manualFormatting":"(Moore dkk., 2014)","plainTextFormattedCitation":"(Moore et al., 2014)","previouslyFormattedCitation":"(Moore et al., 2014)"},"properties":{"noteIndex":0},"schema":"https://github.com/citation-style-language/schema/raw/master/csl-citation.json"}</w:instrText>
      </w:r>
      <w:r>
        <w:rPr>
          <w:rFonts w:ascii="Times New Roman" w:hAnsi="Times New Roman" w:cs="Times New Roman"/>
          <w:color w:val="000000"/>
          <w:sz w:val="24"/>
          <w:szCs w:val="24"/>
        </w:rPr>
        <w:fldChar w:fldCharType="separate"/>
      </w:r>
      <w:r w:rsidRPr="003E111E">
        <w:rPr>
          <w:rFonts w:ascii="Times New Roman" w:hAnsi="Times New Roman" w:cs="Times New Roman"/>
          <w:noProof/>
          <w:color w:val="000000"/>
          <w:sz w:val="24"/>
          <w:szCs w:val="24"/>
        </w:rPr>
        <w:t xml:space="preserve">(Moore </w:t>
      </w:r>
      <w:r>
        <w:rPr>
          <w:rFonts w:ascii="Times New Roman" w:hAnsi="Times New Roman" w:cs="Times New Roman"/>
          <w:noProof/>
          <w:color w:val="000000"/>
          <w:sz w:val="24"/>
          <w:szCs w:val="24"/>
        </w:rPr>
        <w:t>dkk</w:t>
      </w:r>
      <w:r w:rsidRPr="003E111E">
        <w:rPr>
          <w:rFonts w:ascii="Times New Roman" w:hAnsi="Times New Roman" w:cs="Times New Roman"/>
          <w:noProof/>
          <w:color w:val="000000"/>
          <w:sz w:val="24"/>
          <w:szCs w:val="24"/>
        </w:rPr>
        <w:t>., 2014)</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Hampir sama dengan Moore,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ISBN":"9780325043586","author":[{"dropping-particle":"","family":"Vasquez","given":"J.A.","non-dropping-particle":"","parse-names":false,"suffix":""},{"dropping-particle":"","family":"Sneider","given":"C.","non-dropping-particle":"","parse-names":false,"suffix":""},{"dropping-particle":"","family":"Comer","given":"M.","non-dropping-particle":"","parse-names":false,"suffix":""}],"id":"ITEM-1","issued":{"date-parts":[["2013"]]},"publisher":"Heinemann","publisher-place":"New Hampshire","title":"STEM Lesson Essentials , Grades 3-8 : Integrating Science, Technology, Engineering, And Mathematics","type":"book"},"uris":["http://www.mendeley.com/documents/?uuid=410e56d8-ae25-4317-8f78-d0e156a10dc8"]}],"mendeley":{"formattedCitation":"(Vasquez, Sneider, &amp; Comer, 2013)","manualFormatting":"Vasquez dkk. (2013)","plainTextFormattedCitation":"(Vasquez, Sneider, &amp; Comer, 2013)","previouslyFormattedCitation":"(Vasquez, Sneider, &amp; Comer, 2013)"},"properties":{"noteIndex":0},"schema":"https://github.com/citation-style-language/schema/raw/master/csl-citation.json"}</w:instrText>
      </w:r>
      <w:r>
        <w:rPr>
          <w:rFonts w:ascii="Times New Roman" w:hAnsi="Times New Roman" w:cs="Times New Roman"/>
          <w:color w:val="000000"/>
          <w:sz w:val="24"/>
          <w:szCs w:val="24"/>
        </w:rPr>
        <w:fldChar w:fldCharType="separate"/>
      </w:r>
      <w:r w:rsidRPr="003E111E">
        <w:rPr>
          <w:rFonts w:ascii="Times New Roman" w:hAnsi="Times New Roman" w:cs="Times New Roman"/>
          <w:noProof/>
          <w:color w:val="000000"/>
          <w:sz w:val="24"/>
          <w:szCs w:val="24"/>
        </w:rPr>
        <w:t>Vasquez</w:t>
      </w:r>
      <w:r>
        <w:rPr>
          <w:rFonts w:ascii="Times New Roman" w:hAnsi="Times New Roman" w:cs="Times New Roman"/>
          <w:noProof/>
          <w:color w:val="000000"/>
          <w:sz w:val="24"/>
          <w:szCs w:val="24"/>
        </w:rPr>
        <w:t xml:space="preserve"> dkk.</w:t>
      </w:r>
      <w:r w:rsidRPr="003E111E">
        <w:rPr>
          <w:rFonts w:ascii="Times New Roman" w:hAnsi="Times New Roman" w:cs="Times New Roman"/>
          <w:noProof/>
          <w:color w:val="000000"/>
          <w:sz w:val="24"/>
          <w:szCs w:val="24"/>
        </w:rPr>
        <w:t xml:space="preserve"> </w:t>
      </w:r>
      <w:r>
        <w:rPr>
          <w:rFonts w:ascii="Times New Roman" w:hAnsi="Times New Roman" w:cs="Times New Roman"/>
          <w:noProof/>
          <w:color w:val="000000"/>
          <w:sz w:val="24"/>
          <w:szCs w:val="24"/>
        </w:rPr>
        <w:t>(</w:t>
      </w:r>
      <w:r w:rsidRPr="003E111E">
        <w:rPr>
          <w:rFonts w:ascii="Times New Roman" w:hAnsi="Times New Roman" w:cs="Times New Roman"/>
          <w:noProof/>
          <w:color w:val="000000"/>
          <w:sz w:val="24"/>
          <w:szCs w:val="24"/>
        </w:rPr>
        <w:t>2013)</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menekankan Pendidikan STEM berusaha untuk menghilangkan penghalang di antara Sains, Teknologi, Keteknikan, dan Matematika lalu mengintegrasikan dalam kehidupan serta relevan dengan peserta didik.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{"citationItems":[{"id":"ITEM-1","itemData":{"DOI":"10.1016/j.ijedudev.2015.08.002","ISBN":"0738-0593","ISSN":"07380593","abstract":"STEM education faces an interesting conundrum. Western countries have implemented constructivist inspired student centred practices which are argued to be more engaging and relevant to student learning than the traditional, didactic approaches. However, student interest in pursuing careers in STEM have fallen or stagnated. In contrast, students in many developing countries in which teaching is still somewhat didactic and teacher centred are more disposed to STEM related careers than their western counterparts. Clearly factors are at work which impact the way students value science and mathematics. This review draws on three components that act as determinants of science education in three different countries - Australia, India and Malaysia. We explore how national priorities and educational philosophy impacts educational practices as well as teacher beliefs and the need for suitable professional development. Socio-economic conditions for science education that are fundamental for developing countries in adopting constructivist educational models are analysed. It is identified that in order to reduce structural dissimilarities among countries that cause fragmentation of scientific knowledge, for Malaysia constructivist science education through English medium without losing the spirit of Malaysian culture and Malay language is essential while India need to adopt constructivist quality indicators in education. While adopting international English education, and reducing dominance of impact evaluation, India and Malaysia need to prevent losing their cultural and social capital vigour. Furthermore the paper argues that Australia might need to question the efficacy of current models that fail to engage students' long term interest in STEM related careers. Australian and Malaysian science teachers must be capable of changing the personal biographies of learners for developing scientific conceptual information. In addition both Malaysia and Australia need to provide opportunities for access to different curricular programmes of knowledge based constructivist learning for different levels of learner competencies.","author":[{"dropping-particle":"","family":"Thomas","given":"Bibi","non-dropping-particle":"","parse-names":false,"suffix":""},{"dropping-particle":"","family":"Watters","given":"James J.","non-dropping-particle":"","parse-names":false,"suffix":""}],"container-title":"International Journal of Educational Development","id":"ITEM-1","issued":{"date-parts":[["2015","11"]]},"page":"42-53","title":"Perspectives on Australian, Indian and Malaysian approaches to STEM education","type":"article-journal","volume":"45"},"uris":["http://www.mendeley.com/documents/?uuid=12ac29b9-9b3c-47c2-9307-6baa1fc92035"]}],"mendeley":{"formattedCitation":"(Thomas &amp; Watters, 2015)","manualFormatting":"Thomas &amp; Watters (2015)","plainTextFormattedCitation":"(Thomas &amp; Watters, 2015)","previouslyFormattedCitation":"(Thomas &amp; Watters, 2015)"},"properties":{"noteIndex":0},"schema":"https://github.com/citation-style-language/schema/raw/master/csl-citation.json"}</w:instrText>
      </w:r>
      <w:r>
        <w:rPr>
          <w:rFonts w:ascii="Times New Roman" w:hAnsi="Times New Roman" w:cs="Times New Roman"/>
          <w:color w:val="000000"/>
          <w:sz w:val="24"/>
          <w:szCs w:val="24"/>
        </w:rPr>
        <w:fldChar w:fldCharType="separate"/>
      </w:r>
      <w:r w:rsidRPr="008F46F4">
        <w:rPr>
          <w:rFonts w:ascii="Times New Roman" w:hAnsi="Times New Roman" w:cs="Times New Roman"/>
          <w:noProof/>
          <w:color w:val="000000"/>
          <w:sz w:val="24"/>
          <w:szCs w:val="24"/>
        </w:rPr>
        <w:t xml:space="preserve">Thomas &amp; Watters </w:t>
      </w:r>
      <w:r>
        <w:rPr>
          <w:rFonts w:ascii="Times New Roman" w:hAnsi="Times New Roman" w:cs="Times New Roman"/>
          <w:noProof/>
          <w:color w:val="000000"/>
          <w:sz w:val="24"/>
          <w:szCs w:val="24"/>
        </w:rPr>
        <w:t>(</w:t>
      </w:r>
      <w:r w:rsidRPr="008F46F4">
        <w:rPr>
          <w:rFonts w:ascii="Times New Roman" w:hAnsi="Times New Roman" w:cs="Times New Roman"/>
          <w:noProof/>
          <w:color w:val="000000"/>
          <w:sz w:val="24"/>
          <w:szCs w:val="24"/>
        </w:rPr>
        <w:t>2015)</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menyatakan Pendidikan STEM juga merupakan suatu usaha dalam pendidikan untuk menghadapi perkembangan sains dan teknologi. Dengan demikian, Pendidikan STEM adalah pendekatan interdisiplin Sains, Teknologi, Keteknikan, dan Matematika dalam konteks saling keterkaitan untuk menyiapkan peserta didik menghadapi perkembangan Sains dan Teknologi serta mampu menyelesaikan masalah.</w:t>
      </w:r>
    </w:p>
    <w:p w:rsidR="00673161" w:rsidRDefault="00673161" w:rsidP="002A396C">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Pendidikan STEM masih terdapat ketidakjelasan </w:t>
      </w:r>
      <w:r w:rsidR="006F1185">
        <w:rPr>
          <w:rFonts w:ascii="Times New Roman" w:hAnsi="Times New Roman" w:cs="Times New Roman"/>
          <w:sz w:val="24"/>
          <w:szCs w:val="24"/>
        </w:rPr>
        <w:t>terkait</w:t>
      </w:r>
      <w:r>
        <w:rPr>
          <w:rFonts w:ascii="Times New Roman" w:hAnsi="Times New Roman" w:cs="Times New Roman"/>
          <w:sz w:val="24"/>
          <w:szCs w:val="24"/>
        </w:rPr>
        <w:t xml:space="preserve"> hal integrasi antar disiplin di dalam S-T-E-M (</w:t>
      </w:r>
      <w:r w:rsidRPr="00A6538A">
        <w:rPr>
          <w:rFonts w:ascii="Times New Roman" w:hAnsi="Times New Roman" w:cs="Times New Roman"/>
          <w:color w:val="000000" w:themeColor="text1"/>
          <w:sz w:val="24"/>
          <w:szCs w:val="24"/>
        </w:rPr>
        <w:t>Thibaut</w:t>
      </w:r>
      <w:r>
        <w:rPr>
          <w:rFonts w:ascii="Times New Roman" w:hAnsi="Times New Roman" w:cs="Times New Roman"/>
          <w:color w:val="000000" w:themeColor="text1"/>
          <w:sz w:val="24"/>
          <w:szCs w:val="24"/>
        </w:rPr>
        <w:t xml:space="preserve"> dkk., 2018; </w:t>
      </w:r>
      <w:proofErr w:type="spellStart"/>
      <w:r w:rsidRPr="00A6538A">
        <w:rPr>
          <w:rFonts w:ascii="Times New Roman" w:hAnsi="Times New Roman" w:cs="Times New Roman"/>
          <w:color w:val="000000" w:themeColor="text1"/>
          <w:sz w:val="24"/>
          <w:szCs w:val="24"/>
        </w:rPr>
        <w:t>Shahali</w:t>
      </w:r>
      <w:proofErr w:type="spellEnd"/>
      <w:r>
        <w:rPr>
          <w:rFonts w:ascii="Times New Roman" w:hAnsi="Times New Roman" w:cs="Times New Roman"/>
          <w:color w:val="000000" w:themeColor="text1"/>
          <w:sz w:val="24"/>
          <w:szCs w:val="24"/>
        </w:rPr>
        <w:t xml:space="preserve"> dkk. 2017</w:t>
      </w:r>
      <w:r>
        <w:rPr>
          <w:rFonts w:ascii="Times New Roman" w:hAnsi="Times New Roman" w:cs="Times New Roman"/>
          <w:sz w:val="24"/>
          <w:szCs w:val="24"/>
        </w:rPr>
        <w:t xml:space="preserve">). </w:t>
      </w:r>
      <w:r w:rsidR="006F1185">
        <w:rPr>
          <w:rFonts w:ascii="Times New Roman" w:hAnsi="Times New Roman" w:cs="Times New Roman"/>
          <w:sz w:val="24"/>
          <w:szCs w:val="24"/>
        </w:rPr>
        <w:t>Dibutuhkan kerangka konseptual dalam hal integrasi STEM</w:t>
      </w:r>
      <w:r>
        <w:rPr>
          <w:rFonts w:ascii="Times New Roman" w:hAnsi="Times New Roman" w:cs="Times New Roman"/>
          <w:sz w:val="24"/>
          <w:szCs w:val="24"/>
        </w:rPr>
        <w:t xml:space="preserve">. Kerangka konseptual pendidikan STEM antara lain diajukan oleh </w:t>
      </w:r>
      <w:r w:rsidRPr="006C01ED">
        <w:rPr>
          <w:rFonts w:ascii="Times New Roman" w:hAnsi="Times New Roman" w:cs="Times New Roman"/>
          <w:sz w:val="24"/>
          <w:szCs w:val="24"/>
        </w:rPr>
        <w:t xml:space="preserve">Kelley &amp; Knowles (2016), </w:t>
      </w:r>
      <w:proofErr w:type="spellStart"/>
      <w:r w:rsidRPr="006C01ED">
        <w:rPr>
          <w:rStyle w:val="fontstyle01"/>
          <w:rFonts w:ascii="Times New Roman" w:hAnsi="Times New Roman" w:cs="Times New Roman"/>
          <w:sz w:val="24"/>
          <w:szCs w:val="24"/>
        </w:rPr>
        <w:t>Shahali</w:t>
      </w:r>
      <w:proofErr w:type="spellEnd"/>
      <w:r w:rsidRPr="006C01ED">
        <w:rPr>
          <w:rStyle w:val="fontstyle01"/>
          <w:rFonts w:ascii="Times New Roman" w:hAnsi="Times New Roman" w:cs="Times New Roman"/>
          <w:sz w:val="24"/>
          <w:szCs w:val="24"/>
        </w:rPr>
        <w:t xml:space="preserve"> dkk. (2017), </w:t>
      </w:r>
      <w:r w:rsidR="006F1185">
        <w:rPr>
          <w:rStyle w:val="fontstyle01"/>
          <w:rFonts w:ascii="Times New Roman" w:hAnsi="Times New Roman" w:cs="Times New Roman"/>
          <w:sz w:val="24"/>
          <w:szCs w:val="24"/>
        </w:rPr>
        <w:t xml:space="preserve">dan </w:t>
      </w:r>
      <w:proofErr w:type="spellStart"/>
      <w:r w:rsidRPr="006C01ED">
        <w:rPr>
          <w:rFonts w:ascii="Times New Roman" w:hAnsi="Times New Roman" w:cs="Times New Roman"/>
          <w:sz w:val="24"/>
          <w:szCs w:val="24"/>
        </w:rPr>
        <w:t>Yata</w:t>
      </w:r>
      <w:proofErr w:type="spellEnd"/>
      <w:r w:rsidRPr="006C01ED">
        <w:rPr>
          <w:rFonts w:ascii="Times New Roman" w:hAnsi="Times New Roman" w:cs="Times New Roman"/>
          <w:sz w:val="24"/>
          <w:szCs w:val="24"/>
        </w:rPr>
        <w:t xml:space="preserve"> dkk. (2020)</w:t>
      </w:r>
      <w:r w:rsidR="006F1185">
        <w:rPr>
          <w:rFonts w:ascii="Times New Roman" w:hAnsi="Times New Roman" w:cs="Times New Roman"/>
          <w:sz w:val="24"/>
          <w:szCs w:val="24"/>
        </w:rPr>
        <w:t xml:space="preserve">. </w:t>
      </w:r>
      <w:r w:rsidR="00AF1EEC">
        <w:rPr>
          <w:rFonts w:ascii="Times New Roman" w:hAnsi="Times New Roman" w:cs="Times New Roman"/>
          <w:sz w:val="24"/>
          <w:szCs w:val="24"/>
        </w:rPr>
        <w:t xml:space="preserve">Ketiga kerangka konseptual tersebut memiliki karakter umum menggunakan pendekatan penyelesaian masalah, melibatkan desain proses keteknikan, terkait dengan lingkungan kontekstual, perspektif teknologi lebih dari sekedar alat dan pengetahuan, dan mengintegrasikan antardisiplin. Berbeda dengan ketiganya, Neill (2022) menyatakan bahwa selain berpusat pada penyelesaian masalah dan proses desain, STEM juga perlu fokus karakteristik pada masing-masing disiplin, termasuk konten dan praktek dari masing-masing </w:t>
      </w:r>
      <w:r w:rsidR="00AF1EEC">
        <w:rPr>
          <w:rFonts w:ascii="Times New Roman" w:hAnsi="Times New Roman" w:cs="Times New Roman"/>
          <w:sz w:val="24"/>
          <w:szCs w:val="24"/>
        </w:rPr>
        <w:lastRenderedPageBreak/>
        <w:t xml:space="preserve">disiplin. </w:t>
      </w:r>
      <w:r w:rsidR="00F06C44">
        <w:rPr>
          <w:rFonts w:ascii="Times New Roman" w:hAnsi="Times New Roman" w:cs="Times New Roman"/>
          <w:sz w:val="24"/>
          <w:szCs w:val="24"/>
        </w:rPr>
        <w:t>prinsip pembelajaran dalam rangka integrasi STEM bisa dirumuskan dari kerangka konseptual tersebut.</w:t>
      </w:r>
    </w:p>
    <w:p w:rsidR="003B610F" w:rsidRDefault="003B610F" w:rsidP="002A396C">
      <w:pPr>
        <w:spacing w:after="0" w:line="276" w:lineRule="auto"/>
        <w:ind w:firstLine="426"/>
        <w:jc w:val="both"/>
        <w:rPr>
          <w:rFonts w:ascii="Times New Roman" w:hAnsi="Times New Roman" w:cs="Times New Roman"/>
          <w:sz w:val="24"/>
          <w:szCs w:val="24"/>
        </w:rPr>
      </w:pPr>
      <w:r w:rsidRPr="001C16A6">
        <w:rPr>
          <w:rFonts w:ascii="Times New Roman" w:hAnsi="Times New Roman" w:cs="Times New Roman"/>
          <w:sz w:val="24"/>
          <w:szCs w:val="24"/>
        </w:rPr>
        <w:t xml:space="preserve">Proses pembelajaran dalam konteks integrasi STEM adalah </w:t>
      </w:r>
      <w:r w:rsidR="005569DE">
        <w:rPr>
          <w:rFonts w:ascii="Times New Roman" w:hAnsi="Times New Roman" w:cs="Times New Roman"/>
          <w:sz w:val="24"/>
          <w:szCs w:val="24"/>
        </w:rPr>
        <w:t>bagian utama</w:t>
      </w:r>
      <w:r w:rsidRPr="001C16A6">
        <w:rPr>
          <w:rFonts w:ascii="Times New Roman" w:hAnsi="Times New Roman" w:cs="Times New Roman"/>
          <w:sz w:val="24"/>
          <w:szCs w:val="24"/>
        </w:rPr>
        <w:t xml:space="preserve"> pendidikan STEM. </w:t>
      </w:r>
      <w:r w:rsidR="00E564DA">
        <w:rPr>
          <w:rFonts w:ascii="Times New Roman" w:hAnsi="Times New Roman" w:cs="Times New Roman"/>
          <w:sz w:val="24"/>
          <w:szCs w:val="24"/>
        </w:rPr>
        <w:t xml:space="preserve">Perencanaan </w:t>
      </w:r>
      <w:r w:rsidRPr="001C16A6">
        <w:rPr>
          <w:rFonts w:ascii="Times New Roman" w:hAnsi="Times New Roman" w:cs="Times New Roman"/>
          <w:sz w:val="24"/>
          <w:szCs w:val="24"/>
        </w:rPr>
        <w:t xml:space="preserve">proses pembelajaran </w:t>
      </w:r>
      <w:r w:rsidR="00E564DA">
        <w:rPr>
          <w:rFonts w:ascii="Times New Roman" w:hAnsi="Times New Roman" w:cs="Times New Roman"/>
          <w:sz w:val="24"/>
          <w:szCs w:val="24"/>
        </w:rPr>
        <w:t xml:space="preserve">STEM </w:t>
      </w:r>
      <w:r w:rsidRPr="001C16A6">
        <w:rPr>
          <w:rFonts w:ascii="Times New Roman" w:hAnsi="Times New Roman" w:cs="Times New Roman"/>
          <w:sz w:val="24"/>
          <w:szCs w:val="24"/>
        </w:rPr>
        <w:t xml:space="preserve">membutuhkan </w:t>
      </w:r>
      <w:r w:rsidR="00F06C44">
        <w:rPr>
          <w:rFonts w:ascii="Times New Roman" w:hAnsi="Times New Roman" w:cs="Times New Roman"/>
          <w:sz w:val="24"/>
          <w:szCs w:val="24"/>
        </w:rPr>
        <w:t>acuan</w:t>
      </w:r>
      <w:r w:rsidRPr="001C16A6">
        <w:rPr>
          <w:rFonts w:ascii="Times New Roman" w:hAnsi="Times New Roman" w:cs="Times New Roman"/>
          <w:sz w:val="24"/>
          <w:szCs w:val="24"/>
        </w:rPr>
        <w:t xml:space="preserve"> yang memuat prinsip dan landasan teoritis </w:t>
      </w:r>
      <w:r w:rsidRPr="001C16A6">
        <w:rPr>
          <w:rFonts w:ascii="Times New Roman" w:hAnsi="Times New Roman" w:cs="Times New Roman"/>
          <w:sz w:val="24"/>
          <w:szCs w:val="24"/>
        </w:rPr>
        <w:fldChar w:fldCharType="begin" w:fldLock="1"/>
      </w:r>
      <w:r w:rsidR="00177D16">
        <w:rPr>
          <w:rFonts w:ascii="Times New Roman" w:hAnsi="Times New Roman" w:cs="Times New Roman"/>
          <w:sz w:val="24"/>
          <w:szCs w:val="24"/>
        </w:rPr>
        <w:instrText>ADDIN CSL_CITATION {"citationItems":[{"id":"ITEM-1","itemData":{"DOI":"10.20897/ejsteme/85525","ISSN":"2468-4368","abstract":"The shortage of graduates in Science, Technology, Engineering and Mathematics (STEM), has led to numerous attempts to increase students' interest in STEM. One emerging approach that has the potential to improve students' motivation for STEM is integrated STEM education. Nonetheless, the implementation of this new instructional strategy is not straightforward due to the lack of consensus about instructional practices in integrated STEM. This paper contributes to this challenge by providing a well-defined framework for instructional practices in integrated STEM in secondary education, based on the results of a systematic review of existing literature. The framework contains five key principles: integration of STEM content, problem-centered learning, inquiry-based learning, design-based learning and cooperative learning. The proposed framework has several benefits, including its applicability in the classroom and the possibility to describe integrated STEM on multiple dimensions. Nonetheless, further research is necessary to investigate the effects of integrated STEM on students' cognitive and affective learning outcomes.","author":[{"dropping-particle":"","family":"Thibaut","given":"Lieve","non-dropping-particle":"","parse-names":false,"suffix":""},{"dropping-particle":"","family":"Ceuppens","given":"Stijn","non-dropping-particle":"","parse-names":false,"suffix":""},{"dropping-particle":"","family":"Loof","given":"Haydée","non-dropping-particle":"De","parse-names":false,"suffix":""},{"dropping-particle":"","family":"Meester","given":"Jolien","non-dropping-particle":"De","parse-names":false,"suffix":""},{"dropping-particle":"","family":"Goovaerts","given":"Leen","non-dropping-particle":"","parse-names":false,"suffix":""},{"dropping-particle":"","family":"Struyf","given":"Annemie","non-dropping-particle":"","parse-names":false,"suffix":""},{"dropping-particle":"","family":"Boeve-de Pauw","given":"Jelle","non-dropping-particle":"","parse-names":false,"suffix":""},{"dropping-particle":"","family":"Dehaene","given":"Wim","non-dropping-particle":"","parse-names":false,"suffix":""},{"dropping-particle":"","family":"Deprez","given":"Johan","non-dropping-particle":"","parse-names":false,"suffix":""},{"dropping-particle":"","family":"Cock","given":"Mieke","non-dropping-particle":"De","parse-names":false,"suffix":""},{"dropping-particle":"","family":"Hellinckx","given":"Luc","non-dropping-particle":"","parse-names":false,"suffix":""},{"dropping-particle":"","family":"Knipprath","given":"Heidi","non-dropping-particle":"","parse-names":false,"suffix":""},{"dropping-particle":"","family":"Langie","given":"Greet","non-dropping-particle":"","parse-names":false,"suffix":""},{"dropping-particle":"","family":"Struyven","given":"Katrien","non-dropping-particle":"","parse-names":false,"suffix":""},{"dropping-particle":"","family":"Velde","given":"Didier","non-dropping-particle":"Van de","parse-names":false,"suffix":""},{"dropping-particle":"","family":"Petegem","given":"Peter","non-dropping-particle":"Van","parse-names":false,"suffix":""},{"dropping-particle":"","family":"Depaepe","given":"Fien","non-dropping-particle":"","parse-names":false,"suffix":""}],"container-title":"European Journal of STEM Education","id":"ITEM-1","issue":"1","issued":{"date-parts":[["2018"]]},"page":"1-12","title":"Integrated STEM Education: A Systematic Review of Instructional Practices in Secondary Education","type":"article-journal","volume":"3"},"uris":["http://www.mendeley.com/documents/?uuid=369891f9-aed7-45ee-8091-e4ebbf8abb70"]}],"mendeley":{"formattedCitation":"(Thibaut et al., 2018)","manualFormatting":"(Thibaut dkk., 2018","plainTextFormattedCitation":"(Thibaut et al., 2018)","previouslyFormattedCitation":"(Thibaut et al., 2018)"},"properties":{"noteIndex":0},"schema":"https://github.com/citation-style-language/schema/raw/master/csl-citation.json"}</w:instrText>
      </w:r>
      <w:r w:rsidRPr="001C16A6">
        <w:rPr>
          <w:rFonts w:ascii="Times New Roman" w:hAnsi="Times New Roman" w:cs="Times New Roman"/>
          <w:sz w:val="24"/>
          <w:szCs w:val="24"/>
        </w:rPr>
        <w:fldChar w:fldCharType="separate"/>
      </w:r>
      <w:r w:rsidRPr="00CE1A75">
        <w:rPr>
          <w:rFonts w:ascii="Times New Roman" w:hAnsi="Times New Roman" w:cs="Times New Roman"/>
          <w:noProof/>
          <w:sz w:val="24"/>
          <w:szCs w:val="24"/>
        </w:rPr>
        <w:t xml:space="preserve">(Thibaut </w:t>
      </w:r>
      <w:r>
        <w:rPr>
          <w:rFonts w:ascii="Times New Roman" w:hAnsi="Times New Roman" w:cs="Times New Roman"/>
          <w:noProof/>
          <w:sz w:val="24"/>
          <w:szCs w:val="24"/>
        </w:rPr>
        <w:t>dkk</w:t>
      </w:r>
      <w:r w:rsidRPr="00CE1A75">
        <w:rPr>
          <w:rFonts w:ascii="Times New Roman" w:hAnsi="Times New Roman" w:cs="Times New Roman"/>
          <w:noProof/>
          <w:sz w:val="24"/>
          <w:szCs w:val="24"/>
        </w:rPr>
        <w:t>., 2018</w:t>
      </w:r>
      <w:r w:rsidRPr="001C16A6">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C16A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{"citationItems":[{"id":"ITEM-1","itemData":{"DOI":"10.33225/jbse/18.17.1017","ISSN":"25387138","abstract":"This research aimed to i) determine the validity, reliability, and appropriateness of an integrated project-based learning and STEM teaching and learning module (PjBL-STEM), and ii) evaluate its effects on the scientific creativity of Fifth Graders. The first phase of evaluation involved seven subject matter experts and 30 Fifth Graders. Data were captured through students’ responses to two 5-point Likert scale questionnaires, open ended questions and scientific creativity test. The second phase of evaluation employed a pre-and post-test non-equivalent control group quasi experiment design. A total of 60 Fifth Graders from two primary schools were randomly assigned to a PjBL-STEM group (n=30) and a control group (n=30). The results of the PjBL-STEM evaluation indicated a good content validity and an acceptable reliability with alpha Cronbach’s value of.65 to.87. Students showed a moderately high positive perception (m=4.37) towards the PjBL-STEM activities. The positive written responses of students indicated the appropriateness of the module. The result of independent samples t-test established the significant positive effects of the PjBL-STEM on all trait dimensions of scientific creativity. These findings showed that PjBL-STEM provides a reliable, valid, appropriate and effective teaching and learning module to foster the scientific creativity of Fifth Graders.","author":[{"dropping-particle":"","family":"Siew","given":"Nyet Moi","non-dropping-particle":"","parse-names":false,"suffix":""},{"dropping-particle":"","family":"Ambo","given":"Norjanah","non-dropping-particle":"","parse-names":false,"suffix":""}],"container-title":"Journal of Baltic Science Education","id":"ITEM-1","issue":"6","issued":{"date-parts":[["2018"]]},"page":"1017-1033","title":"Development and evaluation of an integrated project-based and stem teaching and learning module on enhancing scientific creativity among fifth graders","type":"article-journal","volume":"17"},"uris":["http://www.mendeley.com/documents/?uuid=01fd3d9a-e88c-4a05-8d51-b5a22af378eb"]}],"mendeley":{"formattedCitation":"(Siew &amp; Ambo, 2018)","manualFormatting":"Siew &amp; Ambo, 2018)","plainTextFormattedCitation":"(Siew &amp; Ambo, 2018)","previouslyFormattedCitation":"(Siew &amp; Ambo, 2018)"},"properties":{"noteIndex":0},"schema":"https://github.com/citation-style-language/schema/raw/master/csl-citation.json"}</w:instrText>
      </w:r>
      <w:r w:rsidRPr="001C16A6">
        <w:rPr>
          <w:rFonts w:ascii="Times New Roman" w:hAnsi="Times New Roman" w:cs="Times New Roman"/>
          <w:sz w:val="24"/>
          <w:szCs w:val="24"/>
        </w:rPr>
        <w:fldChar w:fldCharType="separate"/>
      </w:r>
      <w:r w:rsidRPr="00CE1A75">
        <w:rPr>
          <w:rFonts w:ascii="Times New Roman" w:hAnsi="Times New Roman" w:cs="Times New Roman"/>
          <w:noProof/>
          <w:sz w:val="24"/>
          <w:szCs w:val="24"/>
        </w:rPr>
        <w:t>Siew &amp; Ambo, 2018)</w:t>
      </w:r>
      <w:r w:rsidRPr="001C16A6">
        <w:rPr>
          <w:rFonts w:ascii="Times New Roman" w:hAnsi="Times New Roman" w:cs="Times New Roman"/>
          <w:sz w:val="24"/>
          <w:szCs w:val="24"/>
        </w:rPr>
        <w:fldChar w:fldCharType="end"/>
      </w:r>
      <w:r w:rsidRPr="001C16A6">
        <w:rPr>
          <w:rFonts w:ascii="Times New Roman" w:hAnsi="Times New Roman" w:cs="Times New Roman"/>
          <w:sz w:val="24"/>
          <w:szCs w:val="24"/>
        </w:rPr>
        <w:t xml:space="preserve">. </w:t>
      </w:r>
      <w:bookmarkStart w:id="1" w:name="_Hlk46914376"/>
      <w:r w:rsidR="00F06C44">
        <w:rPr>
          <w:rFonts w:ascii="Times New Roman" w:hAnsi="Times New Roman" w:cs="Times New Roman"/>
          <w:sz w:val="24"/>
          <w:szCs w:val="24"/>
        </w:rPr>
        <w:t>Hal ini bisa dilakukan dengan mengkaji</w:t>
      </w:r>
      <w:r w:rsidR="00E564DA">
        <w:rPr>
          <w:rFonts w:ascii="Times New Roman" w:hAnsi="Times New Roman" w:cs="Times New Roman"/>
          <w:sz w:val="24"/>
          <w:szCs w:val="24"/>
        </w:rPr>
        <w:t xml:space="preserve"> model pembelajaran atau desain instruksional terkait pembelajaran STEM.</w:t>
      </w:r>
      <w:r w:rsidR="00F06C44">
        <w:rPr>
          <w:rFonts w:ascii="Times New Roman" w:hAnsi="Times New Roman" w:cs="Times New Roman"/>
          <w:sz w:val="24"/>
          <w:szCs w:val="24"/>
        </w:rPr>
        <w:t xml:space="preserve"> </w:t>
      </w:r>
      <w:bookmarkEnd w:id="1"/>
      <w:r w:rsidR="00E564DA">
        <w:rPr>
          <w:rFonts w:ascii="Times New Roman" w:hAnsi="Times New Roman" w:cs="Times New Roman"/>
          <w:sz w:val="24"/>
          <w:szCs w:val="24"/>
        </w:rPr>
        <w:t xml:space="preserve">Penelitian ini bertujuan untuk mengkaji dan menyarikan prinsip-prinsip pembelajaran STEM terutama pada pembelajaran sains. Pengetahuan tentang prinsip-prinsip tersebut diharapkan dapat </w:t>
      </w:r>
      <w:r w:rsidR="00B60725">
        <w:rPr>
          <w:rFonts w:ascii="Times New Roman" w:hAnsi="Times New Roman" w:cs="Times New Roman"/>
          <w:sz w:val="24"/>
          <w:szCs w:val="24"/>
        </w:rPr>
        <w:t>berguna untuk merancang kegiatan integrasi STEM untuk pembelajaran.</w:t>
      </w:r>
      <w:r w:rsidR="00E564DA">
        <w:rPr>
          <w:rFonts w:ascii="Times New Roman" w:hAnsi="Times New Roman" w:cs="Times New Roman"/>
          <w:sz w:val="24"/>
          <w:szCs w:val="24"/>
        </w:rPr>
        <w:t xml:space="preserve">  </w:t>
      </w:r>
    </w:p>
    <w:p w:rsidR="003B610F" w:rsidRDefault="003B610F" w:rsidP="002A396C">
      <w:pPr>
        <w:spacing w:after="0" w:line="276" w:lineRule="auto"/>
        <w:ind w:firstLine="426"/>
        <w:jc w:val="both"/>
        <w:rPr>
          <w:rFonts w:ascii="Times New Roman" w:hAnsi="Times New Roman" w:cs="Times New Roman"/>
          <w:sz w:val="24"/>
          <w:szCs w:val="24"/>
        </w:rPr>
      </w:pPr>
    </w:p>
    <w:p w:rsidR="003B610F" w:rsidRDefault="003B610F" w:rsidP="002A396C">
      <w:pPr>
        <w:spacing w:after="0" w:line="276" w:lineRule="auto"/>
        <w:jc w:val="both"/>
        <w:rPr>
          <w:rFonts w:ascii="Times New Roman" w:hAnsi="Times New Roman" w:cs="Times New Roman"/>
          <w:b/>
          <w:bCs/>
          <w:sz w:val="24"/>
          <w:szCs w:val="24"/>
        </w:rPr>
      </w:pPr>
      <w:r w:rsidRPr="003B610F">
        <w:rPr>
          <w:rFonts w:ascii="Times New Roman" w:hAnsi="Times New Roman" w:cs="Times New Roman"/>
          <w:b/>
          <w:bCs/>
          <w:sz w:val="24"/>
          <w:szCs w:val="24"/>
        </w:rPr>
        <w:t>METODE</w:t>
      </w:r>
    </w:p>
    <w:p w:rsidR="003B610F" w:rsidRDefault="003B610F" w:rsidP="002A396C">
      <w:pPr>
        <w:spacing w:after="0" w:line="276" w:lineRule="auto"/>
        <w:jc w:val="both"/>
        <w:rPr>
          <w:rFonts w:ascii="Times New Roman" w:hAnsi="Times New Roman" w:cs="Times New Roman"/>
          <w:sz w:val="24"/>
          <w:szCs w:val="24"/>
        </w:rPr>
      </w:pPr>
      <w:r w:rsidRPr="003B610F">
        <w:rPr>
          <w:rFonts w:ascii="Times New Roman" w:hAnsi="Times New Roman" w:cs="Times New Roman"/>
          <w:sz w:val="24"/>
          <w:szCs w:val="24"/>
        </w:rPr>
        <w:t>Metode yang digunakan adalah kajian</w:t>
      </w:r>
      <w:r>
        <w:rPr>
          <w:rFonts w:ascii="Times New Roman" w:hAnsi="Times New Roman" w:cs="Times New Roman"/>
          <w:sz w:val="24"/>
          <w:szCs w:val="24"/>
        </w:rPr>
        <w:t xml:space="preserve"> </w:t>
      </w:r>
      <w:r w:rsidRPr="003B610F">
        <w:rPr>
          <w:rFonts w:ascii="Times New Roman" w:hAnsi="Times New Roman" w:cs="Times New Roman"/>
          <w:sz w:val="24"/>
          <w:szCs w:val="24"/>
        </w:rPr>
        <w:t>pustaka. Kajian pustaka dilakukan</w:t>
      </w:r>
      <w:r>
        <w:rPr>
          <w:rFonts w:ascii="Times New Roman" w:hAnsi="Times New Roman" w:cs="Times New Roman"/>
          <w:sz w:val="24"/>
          <w:szCs w:val="24"/>
        </w:rPr>
        <w:t xml:space="preserve"> </w:t>
      </w:r>
      <w:r w:rsidRPr="003B610F">
        <w:rPr>
          <w:rFonts w:ascii="Times New Roman" w:hAnsi="Times New Roman" w:cs="Times New Roman"/>
          <w:sz w:val="24"/>
          <w:szCs w:val="24"/>
        </w:rPr>
        <w:t>dengan mengkaji sumber-sumber ilmiah</w:t>
      </w:r>
      <w:r>
        <w:rPr>
          <w:rFonts w:ascii="Times New Roman" w:hAnsi="Times New Roman" w:cs="Times New Roman"/>
          <w:sz w:val="24"/>
          <w:szCs w:val="24"/>
        </w:rPr>
        <w:t xml:space="preserve"> </w:t>
      </w:r>
      <w:r w:rsidRPr="003B610F">
        <w:rPr>
          <w:rFonts w:ascii="Times New Roman" w:hAnsi="Times New Roman" w:cs="Times New Roman"/>
          <w:sz w:val="24"/>
          <w:szCs w:val="24"/>
        </w:rPr>
        <w:t xml:space="preserve">terkait dengan </w:t>
      </w:r>
      <w:r w:rsidR="002F649B">
        <w:rPr>
          <w:rFonts w:ascii="Times New Roman" w:hAnsi="Times New Roman" w:cs="Times New Roman"/>
          <w:sz w:val="24"/>
          <w:szCs w:val="24"/>
        </w:rPr>
        <w:t>prinsip pembelajaran STEM</w:t>
      </w:r>
      <w:r w:rsidRPr="003B610F">
        <w:rPr>
          <w:rFonts w:ascii="Times New Roman" w:hAnsi="Times New Roman" w:cs="Times New Roman"/>
          <w:sz w:val="24"/>
          <w:szCs w:val="24"/>
        </w:rPr>
        <w:t>. Alur</w:t>
      </w:r>
      <w:r>
        <w:rPr>
          <w:rFonts w:ascii="Times New Roman" w:hAnsi="Times New Roman" w:cs="Times New Roman"/>
          <w:sz w:val="24"/>
          <w:szCs w:val="24"/>
        </w:rPr>
        <w:t xml:space="preserve"> </w:t>
      </w:r>
      <w:r w:rsidRPr="003B610F">
        <w:rPr>
          <w:rFonts w:ascii="Times New Roman" w:hAnsi="Times New Roman" w:cs="Times New Roman"/>
          <w:sz w:val="24"/>
          <w:szCs w:val="24"/>
        </w:rPr>
        <w:t>penelitian ditunjukkan Gambar 1.</w:t>
      </w:r>
    </w:p>
    <w:p w:rsidR="00CE621B" w:rsidRDefault="00CE621B" w:rsidP="002A396C">
      <w:pPr>
        <w:spacing w:after="0" w:line="276" w:lineRule="auto"/>
        <w:jc w:val="center"/>
        <w:rPr>
          <w:rFonts w:ascii="Times New Roman" w:hAnsi="Times New Roman" w:cs="Times New Roman"/>
          <w:sz w:val="24"/>
          <w:szCs w:val="24"/>
        </w:rPr>
      </w:pPr>
    </w:p>
    <w:p w:rsidR="0083007C" w:rsidRDefault="0083007C" w:rsidP="002A396C">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67250" cy="188595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CE621B" w:rsidRDefault="00CE621B" w:rsidP="002A396C">
      <w:pPr>
        <w:spacing w:after="0" w:line="276" w:lineRule="auto"/>
        <w:rPr>
          <w:rFonts w:ascii="Times New Roman" w:hAnsi="Times New Roman" w:cs="Times New Roman"/>
          <w:sz w:val="24"/>
          <w:szCs w:val="24"/>
        </w:rPr>
      </w:pPr>
    </w:p>
    <w:p w:rsidR="00CE621B" w:rsidRDefault="00CE621B" w:rsidP="002A396C">
      <w:pPr>
        <w:spacing w:after="0" w:line="276" w:lineRule="auto"/>
        <w:jc w:val="both"/>
        <w:rPr>
          <w:rFonts w:ascii="Times New Roman" w:hAnsi="Times New Roman" w:cs="Times New Roman"/>
          <w:sz w:val="24"/>
          <w:szCs w:val="24"/>
        </w:rPr>
      </w:pPr>
      <w:r w:rsidRPr="00937E6E">
        <w:rPr>
          <w:rFonts w:ascii="Times New Roman" w:hAnsi="Times New Roman" w:cs="Times New Roman"/>
          <w:sz w:val="24"/>
          <w:szCs w:val="24"/>
        </w:rPr>
        <w:t xml:space="preserve">Sumber-sumber terdiri atas artikel penelitian </w:t>
      </w:r>
      <w:r w:rsidR="00ED32E2" w:rsidRPr="00937E6E">
        <w:rPr>
          <w:rFonts w:ascii="Times New Roman" w:hAnsi="Times New Roman" w:cs="Times New Roman"/>
          <w:sz w:val="24"/>
          <w:szCs w:val="24"/>
        </w:rPr>
        <w:t xml:space="preserve">mengenai model PIRPOSAL, </w:t>
      </w:r>
      <w:proofErr w:type="spellStart"/>
      <w:r w:rsidR="00ED32E2" w:rsidRPr="00937E6E">
        <w:rPr>
          <w:rFonts w:ascii="Times New Roman" w:hAnsi="Times New Roman" w:cs="Times New Roman"/>
          <w:sz w:val="24"/>
          <w:szCs w:val="24"/>
        </w:rPr>
        <w:t>PjBL</w:t>
      </w:r>
      <w:proofErr w:type="spellEnd"/>
      <w:r w:rsidR="00ED32E2" w:rsidRPr="00937E6E">
        <w:rPr>
          <w:rFonts w:ascii="Times New Roman" w:hAnsi="Times New Roman" w:cs="Times New Roman"/>
          <w:sz w:val="24"/>
          <w:szCs w:val="24"/>
        </w:rPr>
        <w:t xml:space="preserve">-STEM </w:t>
      </w:r>
      <w:r w:rsidR="00ED32E2" w:rsidRPr="00937E6E">
        <w:rPr>
          <w:rFonts w:ascii="Times New Roman" w:hAnsi="Times New Roman" w:cs="Times New Roman"/>
          <w:i/>
          <w:iCs/>
          <w:sz w:val="24"/>
          <w:szCs w:val="24"/>
        </w:rPr>
        <w:t>Learning</w:t>
      </w:r>
      <w:r w:rsidR="00ED32E2" w:rsidRPr="00937E6E">
        <w:rPr>
          <w:rFonts w:ascii="Times New Roman" w:hAnsi="Times New Roman" w:cs="Times New Roman"/>
          <w:sz w:val="24"/>
          <w:szCs w:val="24"/>
        </w:rPr>
        <w:t xml:space="preserve">, dan 6E Learning by </w:t>
      </w:r>
      <w:proofErr w:type="spellStart"/>
      <w:r w:rsidR="00ED32E2" w:rsidRPr="00937E6E">
        <w:rPr>
          <w:rFonts w:ascii="Times New Roman" w:hAnsi="Times New Roman" w:cs="Times New Roman"/>
          <w:sz w:val="24"/>
          <w:szCs w:val="24"/>
        </w:rPr>
        <w:t>DeSIGN</w:t>
      </w:r>
      <w:proofErr w:type="spellEnd"/>
      <w:r w:rsidR="00ED32E2" w:rsidRPr="00937E6E">
        <w:rPr>
          <w:rFonts w:ascii="Times New Roman" w:hAnsi="Times New Roman" w:cs="Times New Roman"/>
          <w:sz w:val="24"/>
          <w:szCs w:val="24"/>
        </w:rPr>
        <w:t xml:space="preserve">™   </w:t>
      </w:r>
      <w:r w:rsidRPr="00937E6E">
        <w:rPr>
          <w:rFonts w:ascii="Times New Roman" w:hAnsi="Times New Roman" w:cs="Times New Roman"/>
          <w:sz w:val="24"/>
          <w:szCs w:val="24"/>
        </w:rPr>
        <w:t xml:space="preserve">yang dimuat di jurnal dan </w:t>
      </w:r>
      <w:proofErr w:type="spellStart"/>
      <w:r w:rsidRPr="00937E6E">
        <w:rPr>
          <w:rFonts w:ascii="Times New Roman" w:hAnsi="Times New Roman" w:cs="Times New Roman"/>
          <w:sz w:val="24"/>
          <w:szCs w:val="24"/>
        </w:rPr>
        <w:t>prosiding</w:t>
      </w:r>
      <w:proofErr w:type="spellEnd"/>
      <w:r w:rsidRPr="00937E6E">
        <w:rPr>
          <w:rFonts w:ascii="Times New Roman" w:hAnsi="Times New Roman" w:cs="Times New Roman"/>
          <w:sz w:val="24"/>
          <w:szCs w:val="24"/>
        </w:rPr>
        <w:t xml:space="preserve"> </w:t>
      </w:r>
      <w:proofErr w:type="spellStart"/>
      <w:r w:rsidRPr="00937E6E">
        <w:rPr>
          <w:rFonts w:ascii="Times New Roman" w:hAnsi="Times New Roman" w:cs="Times New Roman"/>
          <w:sz w:val="24"/>
          <w:szCs w:val="24"/>
        </w:rPr>
        <w:t>terindeks</w:t>
      </w:r>
      <w:proofErr w:type="spellEnd"/>
      <w:r w:rsidRPr="00937E6E">
        <w:rPr>
          <w:rFonts w:ascii="Times New Roman" w:hAnsi="Times New Roman" w:cs="Times New Roman"/>
          <w:sz w:val="24"/>
          <w:szCs w:val="24"/>
        </w:rPr>
        <w:t xml:space="preserve"> Scopus </w:t>
      </w:r>
      <w:r w:rsidR="00B60725" w:rsidRPr="00937E6E">
        <w:rPr>
          <w:rFonts w:ascii="Times New Roman" w:hAnsi="Times New Roman" w:cs="Times New Roman"/>
          <w:sz w:val="24"/>
          <w:szCs w:val="24"/>
        </w:rPr>
        <w:t>dan Google Scholar</w:t>
      </w:r>
      <w:r w:rsidRPr="00937E6E">
        <w:rPr>
          <w:rFonts w:ascii="Times New Roman" w:hAnsi="Times New Roman" w:cs="Times New Roman"/>
          <w:sz w:val="24"/>
          <w:szCs w:val="24"/>
        </w:rPr>
        <w:t>.</w:t>
      </w:r>
      <w:r w:rsidRPr="00CE621B">
        <w:rPr>
          <w:rFonts w:ascii="Times New Roman" w:hAnsi="Times New Roman" w:cs="Times New Roman"/>
          <w:sz w:val="24"/>
          <w:szCs w:val="24"/>
        </w:rPr>
        <w:t xml:space="preserve"> Cakupan</w:t>
      </w:r>
      <w:r>
        <w:rPr>
          <w:rFonts w:ascii="Times New Roman" w:hAnsi="Times New Roman" w:cs="Times New Roman"/>
          <w:sz w:val="24"/>
          <w:szCs w:val="24"/>
        </w:rPr>
        <w:t xml:space="preserve"> </w:t>
      </w:r>
      <w:r w:rsidRPr="00CE621B">
        <w:rPr>
          <w:rFonts w:ascii="Times New Roman" w:hAnsi="Times New Roman" w:cs="Times New Roman"/>
          <w:sz w:val="24"/>
          <w:szCs w:val="24"/>
        </w:rPr>
        <w:t>kajian dibatasi pada prinsip</w:t>
      </w:r>
      <w:r>
        <w:rPr>
          <w:rFonts w:ascii="Times New Roman" w:hAnsi="Times New Roman" w:cs="Times New Roman"/>
          <w:sz w:val="24"/>
          <w:szCs w:val="24"/>
        </w:rPr>
        <w:t xml:space="preserve"> </w:t>
      </w:r>
      <w:r w:rsidRPr="00CE621B">
        <w:rPr>
          <w:rFonts w:ascii="Times New Roman" w:hAnsi="Times New Roman" w:cs="Times New Roman"/>
          <w:sz w:val="24"/>
          <w:szCs w:val="24"/>
        </w:rPr>
        <w:t>pembelajaran literasi data dan</w:t>
      </w:r>
      <w:r>
        <w:rPr>
          <w:rFonts w:ascii="Times New Roman" w:hAnsi="Times New Roman" w:cs="Times New Roman"/>
          <w:sz w:val="24"/>
          <w:szCs w:val="24"/>
        </w:rPr>
        <w:t xml:space="preserve"> </w:t>
      </w:r>
      <w:r w:rsidRPr="00CE621B">
        <w:rPr>
          <w:rFonts w:ascii="Times New Roman" w:hAnsi="Times New Roman" w:cs="Times New Roman"/>
          <w:sz w:val="24"/>
          <w:szCs w:val="24"/>
        </w:rPr>
        <w:t>penilaiannya namun tidak hanya terbatas</w:t>
      </w:r>
      <w:r>
        <w:rPr>
          <w:rFonts w:ascii="Times New Roman" w:hAnsi="Times New Roman" w:cs="Times New Roman"/>
          <w:sz w:val="24"/>
          <w:szCs w:val="24"/>
        </w:rPr>
        <w:t xml:space="preserve"> </w:t>
      </w:r>
      <w:r w:rsidRPr="00CE621B">
        <w:rPr>
          <w:rFonts w:ascii="Times New Roman" w:hAnsi="Times New Roman" w:cs="Times New Roman"/>
          <w:sz w:val="24"/>
          <w:szCs w:val="24"/>
        </w:rPr>
        <w:t>pada pembelajaran fisika. Secara lebih</w:t>
      </w:r>
      <w:r>
        <w:rPr>
          <w:rFonts w:ascii="Times New Roman" w:hAnsi="Times New Roman" w:cs="Times New Roman"/>
          <w:sz w:val="24"/>
          <w:szCs w:val="24"/>
        </w:rPr>
        <w:t xml:space="preserve"> </w:t>
      </w:r>
      <w:r w:rsidRPr="00CE621B">
        <w:rPr>
          <w:rFonts w:ascii="Times New Roman" w:hAnsi="Times New Roman" w:cs="Times New Roman"/>
          <w:sz w:val="24"/>
          <w:szCs w:val="24"/>
        </w:rPr>
        <w:t>terperinci, peneliti fokus pada prinsip</w:t>
      </w:r>
      <w:r>
        <w:rPr>
          <w:rFonts w:ascii="Times New Roman" w:hAnsi="Times New Roman" w:cs="Times New Roman"/>
          <w:sz w:val="24"/>
          <w:szCs w:val="24"/>
        </w:rPr>
        <w:t xml:space="preserve"> </w:t>
      </w:r>
      <w:r w:rsidRPr="00CE621B">
        <w:rPr>
          <w:rFonts w:ascii="Times New Roman" w:hAnsi="Times New Roman" w:cs="Times New Roman"/>
          <w:sz w:val="24"/>
          <w:szCs w:val="24"/>
        </w:rPr>
        <w:t>yang mendasari proses pembelajaran,</w:t>
      </w:r>
      <w:r>
        <w:rPr>
          <w:rFonts w:ascii="Times New Roman" w:hAnsi="Times New Roman" w:cs="Times New Roman"/>
          <w:sz w:val="24"/>
          <w:szCs w:val="24"/>
        </w:rPr>
        <w:t xml:space="preserve"> </w:t>
      </w:r>
      <w:r w:rsidRPr="00CE621B">
        <w:rPr>
          <w:rFonts w:ascii="Times New Roman" w:hAnsi="Times New Roman" w:cs="Times New Roman"/>
          <w:sz w:val="24"/>
          <w:szCs w:val="24"/>
        </w:rPr>
        <w:t>media serta bahan ajar, dan kemampuan</w:t>
      </w:r>
      <w:r>
        <w:rPr>
          <w:rFonts w:ascii="Times New Roman" w:hAnsi="Times New Roman" w:cs="Times New Roman"/>
          <w:sz w:val="24"/>
          <w:szCs w:val="24"/>
        </w:rPr>
        <w:t xml:space="preserve"> </w:t>
      </w:r>
      <w:r w:rsidRPr="00CE621B">
        <w:rPr>
          <w:rFonts w:ascii="Times New Roman" w:hAnsi="Times New Roman" w:cs="Times New Roman"/>
          <w:sz w:val="24"/>
          <w:szCs w:val="24"/>
        </w:rPr>
        <w:t>peserta didik.</w:t>
      </w:r>
    </w:p>
    <w:p w:rsidR="004D2C01" w:rsidRDefault="004D2C01" w:rsidP="002A396C">
      <w:pPr>
        <w:spacing w:after="0" w:line="276" w:lineRule="auto"/>
        <w:jc w:val="both"/>
        <w:rPr>
          <w:rFonts w:ascii="Times New Roman" w:hAnsi="Times New Roman" w:cs="Times New Roman"/>
          <w:sz w:val="24"/>
          <w:szCs w:val="24"/>
        </w:rPr>
      </w:pPr>
    </w:p>
    <w:p w:rsidR="004D2C01" w:rsidRPr="00297D2A" w:rsidRDefault="00297D2A" w:rsidP="002A396C">
      <w:pPr>
        <w:spacing w:after="0" w:line="276" w:lineRule="auto"/>
        <w:jc w:val="both"/>
        <w:rPr>
          <w:rFonts w:ascii="Times New Roman" w:hAnsi="Times New Roman" w:cs="Times New Roman"/>
          <w:b/>
          <w:bCs/>
          <w:sz w:val="24"/>
          <w:szCs w:val="24"/>
        </w:rPr>
      </w:pPr>
      <w:r w:rsidRPr="00297D2A">
        <w:rPr>
          <w:rFonts w:ascii="Times New Roman" w:hAnsi="Times New Roman" w:cs="Times New Roman"/>
          <w:b/>
          <w:bCs/>
          <w:sz w:val="24"/>
          <w:szCs w:val="24"/>
        </w:rPr>
        <w:t>HASIL</w:t>
      </w:r>
    </w:p>
    <w:p w:rsidR="00E564DA" w:rsidRDefault="008A1172" w:rsidP="00ED32E2">
      <w:pPr>
        <w:spacing w:after="0" w:line="276" w:lineRule="auto"/>
        <w:ind w:firstLine="426"/>
        <w:jc w:val="both"/>
        <w:rPr>
          <w:rFonts w:ascii="Times New Roman" w:eastAsia="Times New Roman" w:hAnsi="Times New Roman" w:cs="Times New Roman"/>
          <w:sz w:val="24"/>
          <w:szCs w:val="24"/>
          <w:lang w:eastAsia="id-ID"/>
        </w:rPr>
      </w:pPr>
      <w:r w:rsidRPr="001C16A6">
        <w:rPr>
          <w:rFonts w:ascii="Times New Roman" w:hAnsi="Times New Roman" w:cs="Times New Roman"/>
          <w:sz w:val="24"/>
          <w:szCs w:val="24"/>
        </w:rPr>
        <w:t xml:space="preserve">Model pembelajaran STEM yang </w:t>
      </w:r>
      <w:r w:rsidR="00562694">
        <w:rPr>
          <w:rFonts w:ascii="Times New Roman" w:hAnsi="Times New Roman" w:cs="Times New Roman"/>
          <w:sz w:val="24"/>
          <w:szCs w:val="24"/>
        </w:rPr>
        <w:t>dikaji dalam penelitian ini</w:t>
      </w:r>
      <w:r w:rsidRPr="001C16A6">
        <w:rPr>
          <w:rFonts w:ascii="Times New Roman" w:hAnsi="Times New Roman" w:cs="Times New Roman"/>
          <w:sz w:val="24"/>
          <w:szCs w:val="24"/>
        </w:rPr>
        <w:t xml:space="preserve"> misalnya </w:t>
      </w:r>
      <w:proofErr w:type="spellStart"/>
      <w:r w:rsidRPr="001C16A6">
        <w:rPr>
          <w:rFonts w:ascii="Times New Roman" w:hAnsi="Times New Roman" w:cs="Times New Roman"/>
          <w:sz w:val="24"/>
          <w:szCs w:val="24"/>
        </w:rPr>
        <w:t>PjBL</w:t>
      </w:r>
      <w:proofErr w:type="spellEnd"/>
      <w:r w:rsidRPr="001C16A6">
        <w:rPr>
          <w:rFonts w:ascii="Times New Roman" w:hAnsi="Times New Roman" w:cs="Times New Roman"/>
          <w:sz w:val="24"/>
          <w:szCs w:val="24"/>
        </w:rPr>
        <w:t xml:space="preserve">-STEM </w:t>
      </w:r>
      <w:r w:rsidRPr="001C16A6">
        <w:rPr>
          <w:rFonts w:ascii="Times New Roman" w:hAnsi="Times New Roman" w:cs="Times New Roman"/>
          <w:i/>
          <w:iCs/>
          <w:sz w:val="24"/>
          <w:szCs w:val="24"/>
        </w:rPr>
        <w:t>Learning</w:t>
      </w:r>
      <w:r w:rsidRPr="001C16A6">
        <w:rPr>
          <w:rFonts w:ascii="Times New Roman" w:hAnsi="Times New Roman" w:cs="Times New Roman"/>
          <w:sz w:val="24"/>
          <w:szCs w:val="24"/>
        </w:rPr>
        <w:t xml:space="preserve"> </w:t>
      </w:r>
      <w:r w:rsidRPr="001C16A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{"citationItems":[{"id":"ITEM-1","itemData":{"DOI":"10.33225/jbse/18.17.1017","ISSN":"25387138","abstract":"This research aimed to i) determine the validity, reliability, and appropriateness of an integrated project-based learning and STEM teaching and learning module (PjBL-STEM), and ii) evaluate its effects on the scientific creativity of Fifth Graders. The first phase of evaluation involved seven subject matter experts and 30 Fifth Graders. Data were captured through students’ responses to two 5-point Likert scale questionnaires, open ended questions and scientific creativity test. The second phase of evaluation employed a pre-and post-test non-equivalent control group quasi experiment design. A total of 60 Fifth Graders from two primary schools were randomly assigned to a PjBL-STEM group (n=30) and a control group (n=30). The results of the PjBL-STEM evaluation indicated a good content validity and an acceptable reliability with alpha Cronbach’s value of.65 to.87. Students showed a moderately high positive perception (m=4.37) towards the PjBL-STEM activities. The positive written responses of students indicated the appropriateness of the module. The result of independent samples t-test established the significant positive effects of the PjBL-STEM on all trait dimensions of scientific creativity. These findings showed that PjBL-STEM provides a reliable, valid, appropriate and effective teaching and learning module to foster the scientific creativity of Fifth Graders.","author":[{"dropping-particle":"","family":"Siew","given":"Nyet Moi","non-dropping-particle":"","parse-names":false,"suffix":""},{"dropping-particle":"","family":"Ambo","given":"Norjanah","non-dropping-particle":"","parse-names":false,"suffix":""}],"container-title":"Journal of Baltic Science Education","id":"ITEM-1","issue":"6","issued":{"date-parts":[["2018"]]},"page":"1017-1033","title":"Development and evaluation of an integrated project-based and stem teaching and learning module on enhancing scientific creativity among fifth graders","type":"article-journal","volume":"17"},"uris":["http://www.mendeley.com/documents/?uuid=01fd3d9a-e88c-4a05-8d51-b5a22af378eb"]}],"mendeley":{"formattedCitation":"(Siew &amp; Ambo, 2018)","plainTextFormattedCitation":"(Siew &amp; Ambo, 2018)","previouslyFormattedCitation":"(Siew &amp; Ambo, 2018)"},"properties":{"noteIndex":0},"schema":"https://github.com/citation-style-language/schema/raw/master/csl-citation.json"}</w:instrText>
      </w:r>
      <w:r w:rsidRPr="001C16A6">
        <w:rPr>
          <w:rFonts w:ascii="Times New Roman" w:hAnsi="Times New Roman" w:cs="Times New Roman"/>
          <w:sz w:val="24"/>
          <w:szCs w:val="24"/>
        </w:rPr>
        <w:fldChar w:fldCharType="separate"/>
      </w:r>
      <w:r w:rsidRPr="00CE1A75">
        <w:rPr>
          <w:rFonts w:ascii="Times New Roman" w:hAnsi="Times New Roman" w:cs="Times New Roman"/>
          <w:noProof/>
          <w:sz w:val="24"/>
          <w:szCs w:val="24"/>
        </w:rPr>
        <w:t>(Siew &amp; Ambo, 2018)</w:t>
      </w:r>
      <w:r w:rsidRPr="001C16A6">
        <w:rPr>
          <w:rFonts w:ascii="Times New Roman" w:hAnsi="Times New Roman" w:cs="Times New Roman"/>
          <w:sz w:val="24"/>
          <w:szCs w:val="24"/>
        </w:rPr>
        <w:fldChar w:fldCharType="end"/>
      </w:r>
      <w:r w:rsidRPr="001C16A6">
        <w:rPr>
          <w:rFonts w:ascii="Times New Roman" w:hAnsi="Times New Roman" w:cs="Times New Roman"/>
          <w:sz w:val="24"/>
          <w:szCs w:val="24"/>
        </w:rPr>
        <w:t xml:space="preserve">, 6E Learning by </w:t>
      </w:r>
      <w:proofErr w:type="spellStart"/>
      <w:r w:rsidRPr="001C16A6">
        <w:rPr>
          <w:rFonts w:ascii="Times New Roman" w:hAnsi="Times New Roman" w:cs="Times New Roman"/>
          <w:sz w:val="24"/>
          <w:szCs w:val="24"/>
        </w:rPr>
        <w:t>DeSIGN</w:t>
      </w:r>
      <w:proofErr w:type="spellEnd"/>
      <w:r w:rsidRPr="001C16A6">
        <w:rPr>
          <w:rFonts w:ascii="Times New Roman" w:hAnsi="Times New Roman" w:cs="Times New Roman"/>
          <w:sz w:val="24"/>
          <w:szCs w:val="24"/>
        </w:rPr>
        <w:t xml:space="preserve">™ </w:t>
      </w:r>
      <w:r w:rsidRPr="001C16A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{"citationItems":[{"id":"ITEM-1","itemData":{"author":[{"dropping-particle":"","family":"Burke, Barry N, Reed, Philip A. &amp; Wells","given":"John G.","non-dropping-particle":"","parse-names":false,"suffix":""}],"id":"ITEM-1","issue":"January 2014","issued":{"date-parts":[["2016"]]},"title":"Integrating Technology and Engineering in a STEM Context","type":"article-journal"},"uris":["http://www.mendeley.com/documents/?uuid=79c00805-63b2-40be-a0e7-bc53e68f8048"]}],"mendeley":{"formattedCitation":"(Burke, Barry N, Reed, Philip A. &amp; Wells, 2016)","plainTextFormattedCitation":"(Burke, Barry N, Reed, Philip A. &amp; Wells, 2016)","previouslyFormattedCitation":"(Burke, Barry N, Reed, Philip A. &amp; Wells, 2016)"},"properties":{"noteIndex":0},"schema":"https://github.com/citation-style-language/schema/raw/master/csl-citation.json"}</w:instrText>
      </w:r>
      <w:r w:rsidRPr="001C16A6">
        <w:rPr>
          <w:rFonts w:ascii="Times New Roman" w:hAnsi="Times New Roman" w:cs="Times New Roman"/>
          <w:sz w:val="24"/>
          <w:szCs w:val="24"/>
        </w:rPr>
        <w:fldChar w:fldCharType="separate"/>
      </w:r>
      <w:r w:rsidRPr="00177D16">
        <w:rPr>
          <w:rFonts w:ascii="Times New Roman" w:hAnsi="Times New Roman" w:cs="Times New Roman"/>
          <w:noProof/>
          <w:sz w:val="24"/>
          <w:szCs w:val="24"/>
        </w:rPr>
        <w:t>(Burke, Barry N, Reed, Philip A. &amp; Wells, 2016)</w:t>
      </w:r>
      <w:r w:rsidRPr="001C16A6">
        <w:rPr>
          <w:rFonts w:ascii="Times New Roman" w:hAnsi="Times New Roman" w:cs="Times New Roman"/>
          <w:sz w:val="24"/>
          <w:szCs w:val="24"/>
        </w:rPr>
        <w:fldChar w:fldCharType="end"/>
      </w:r>
      <w:r w:rsidRPr="001C16A6">
        <w:rPr>
          <w:rFonts w:ascii="Times New Roman" w:hAnsi="Times New Roman" w:cs="Times New Roman"/>
          <w:sz w:val="24"/>
          <w:szCs w:val="24"/>
        </w:rPr>
        <w:t xml:space="preserve">, dan </w:t>
      </w:r>
      <w:r w:rsidRPr="001C16A6">
        <w:rPr>
          <w:rFonts w:ascii="Times New Roman" w:eastAsia="Times New Roman" w:hAnsi="Times New Roman" w:cs="Times New Roman"/>
          <w:sz w:val="24"/>
          <w:szCs w:val="24"/>
          <w:lang w:eastAsia="id-ID"/>
        </w:rPr>
        <w:t xml:space="preserve">PIRPOSAL </w:t>
      </w:r>
      <w:r w:rsidRPr="001C16A6">
        <w:rPr>
          <w:rFonts w:ascii="Times New Roman" w:eastAsia="Times New Roman" w:hAnsi="Times New Roman" w:cs="Times New Roman"/>
          <w:sz w:val="24"/>
          <w:szCs w:val="24"/>
          <w:lang w:eastAsia="id-ID"/>
        </w:rPr>
        <w:fldChar w:fldCharType="begin" w:fldLock="1"/>
      </w:r>
      <w:r>
        <w:rPr>
          <w:rFonts w:ascii="Times New Roman" w:eastAsia="Times New Roman" w:hAnsi="Times New Roman" w:cs="Times New Roman"/>
          <w:sz w:val="24"/>
          <w:szCs w:val="24"/>
          <w:lang w:eastAsia="id-ID"/>
        </w:rPr>
        <w:instrText>ADDIN CSL_CITATION {"citationItems":[{"id":"ITEM-1","itemData":{"author":[{"dropping-particle":"","family":"Wells","given":"John","non-dropping-particle":"","parse-names":false,"suffix":""}],"container-title":"Technology and Engineering Teacher","id":"ITEM-1","issued":{"date-parts":[["2016"]]},"page":"12-19","title":"PIRPOSAL model","type":"article-journal"},"uris":["http://www.mendeley.com/documents/?uuid=59502574-b028-44ff-be17-ac1089191276"]}],"mendeley":{"formattedCitation":"(Wells, 2016)","plainTextFormattedCitation":"(Wells, 2016)","previouslyFormattedCitation":"(Wells, 2016)"},"properties":{"noteIndex":0},"schema":"https://github.com/citation-style-language/schema/raw/master/csl-citation.json"}</w:instrText>
      </w:r>
      <w:r w:rsidRPr="001C16A6">
        <w:rPr>
          <w:rFonts w:ascii="Times New Roman" w:eastAsia="Times New Roman" w:hAnsi="Times New Roman" w:cs="Times New Roman"/>
          <w:sz w:val="24"/>
          <w:szCs w:val="24"/>
          <w:lang w:eastAsia="id-ID"/>
        </w:rPr>
        <w:fldChar w:fldCharType="separate"/>
      </w:r>
      <w:r w:rsidRPr="00CE1A75">
        <w:rPr>
          <w:rFonts w:ascii="Times New Roman" w:eastAsia="Times New Roman" w:hAnsi="Times New Roman" w:cs="Times New Roman"/>
          <w:noProof/>
          <w:sz w:val="24"/>
          <w:szCs w:val="24"/>
          <w:lang w:eastAsia="id-ID"/>
        </w:rPr>
        <w:t>(Wells, 2016)</w:t>
      </w:r>
      <w:r w:rsidRPr="001C16A6">
        <w:rPr>
          <w:rFonts w:ascii="Times New Roman" w:eastAsia="Times New Roman" w:hAnsi="Times New Roman" w:cs="Times New Roman"/>
          <w:sz w:val="24"/>
          <w:szCs w:val="24"/>
          <w:lang w:eastAsia="id-ID"/>
        </w:rPr>
        <w:fldChar w:fldCharType="end"/>
      </w:r>
      <w:r w:rsidRPr="001C16A6">
        <w:rPr>
          <w:rFonts w:ascii="Times New Roman" w:eastAsia="Times New Roman" w:hAnsi="Times New Roman" w:cs="Times New Roman"/>
          <w:sz w:val="24"/>
          <w:szCs w:val="24"/>
          <w:lang w:eastAsia="id-ID"/>
        </w:rPr>
        <w:t xml:space="preserve">. </w:t>
      </w:r>
      <w:r w:rsidR="00E564DA" w:rsidRPr="001C16A6">
        <w:rPr>
          <w:rFonts w:ascii="Times New Roman" w:hAnsi="Times New Roman" w:cs="Times New Roman"/>
          <w:sz w:val="24"/>
          <w:szCs w:val="24"/>
        </w:rPr>
        <w:t xml:space="preserve">Hasil kajian terhadap </w:t>
      </w:r>
      <w:proofErr w:type="spellStart"/>
      <w:r w:rsidR="00E564DA" w:rsidRPr="001C16A6">
        <w:rPr>
          <w:rFonts w:ascii="Times New Roman" w:hAnsi="Times New Roman" w:cs="Times New Roman"/>
          <w:sz w:val="24"/>
          <w:szCs w:val="24"/>
        </w:rPr>
        <w:t>PjBL</w:t>
      </w:r>
      <w:proofErr w:type="spellEnd"/>
      <w:r w:rsidR="00E564DA" w:rsidRPr="001C16A6">
        <w:rPr>
          <w:rFonts w:ascii="Times New Roman" w:hAnsi="Times New Roman" w:cs="Times New Roman"/>
          <w:sz w:val="24"/>
          <w:szCs w:val="24"/>
        </w:rPr>
        <w:t xml:space="preserve">-STEM Learning, 6E Learning by </w:t>
      </w:r>
      <w:proofErr w:type="spellStart"/>
      <w:r w:rsidR="00E564DA" w:rsidRPr="001C16A6">
        <w:rPr>
          <w:rFonts w:ascii="Times New Roman" w:hAnsi="Times New Roman" w:cs="Times New Roman"/>
          <w:sz w:val="24"/>
          <w:szCs w:val="24"/>
        </w:rPr>
        <w:t>DeSIGN</w:t>
      </w:r>
      <w:proofErr w:type="spellEnd"/>
      <w:r w:rsidR="00E564DA" w:rsidRPr="001C16A6">
        <w:rPr>
          <w:rFonts w:ascii="Times New Roman" w:hAnsi="Times New Roman" w:cs="Times New Roman"/>
          <w:sz w:val="24"/>
          <w:szCs w:val="24"/>
        </w:rPr>
        <w:t>™, dan Model PIRPOSAL</w:t>
      </w:r>
      <w:r w:rsidR="00E564DA" w:rsidRPr="001C16A6">
        <w:rPr>
          <w:rFonts w:ascii="Times New Roman" w:eastAsia="Times New Roman" w:hAnsi="Times New Roman" w:cs="Times New Roman"/>
          <w:sz w:val="24"/>
          <w:szCs w:val="24"/>
          <w:lang w:eastAsia="id-ID"/>
        </w:rPr>
        <w:t xml:space="preserve">, diketahui bahwa prinsip pembelajaran STEM adalah proses desain, proses </w:t>
      </w:r>
      <w:proofErr w:type="spellStart"/>
      <w:r w:rsidR="00E564DA" w:rsidRPr="001C16A6">
        <w:rPr>
          <w:rFonts w:ascii="Times New Roman" w:eastAsia="Times New Roman" w:hAnsi="Times New Roman" w:cs="Times New Roman"/>
          <w:sz w:val="24"/>
          <w:szCs w:val="24"/>
          <w:lang w:eastAsia="id-ID"/>
        </w:rPr>
        <w:t>inkuiri</w:t>
      </w:r>
      <w:proofErr w:type="spellEnd"/>
      <w:r w:rsidR="00E564DA" w:rsidRPr="001C16A6">
        <w:rPr>
          <w:rFonts w:ascii="Times New Roman" w:eastAsia="Times New Roman" w:hAnsi="Times New Roman" w:cs="Times New Roman"/>
          <w:sz w:val="24"/>
          <w:szCs w:val="24"/>
          <w:lang w:eastAsia="id-ID"/>
        </w:rPr>
        <w:t xml:space="preserve">, berorientasi kooperatif, berpusat pada masalah, dan integrasi materi ajar. </w:t>
      </w:r>
      <w:r w:rsidR="00E564DA" w:rsidRPr="001C16A6">
        <w:rPr>
          <w:rFonts w:ascii="Times New Roman" w:hAnsi="Times New Roman" w:cs="Times New Roman"/>
          <w:sz w:val="24"/>
          <w:szCs w:val="24"/>
        </w:rPr>
        <w:t xml:space="preserve">Prinsip pembelajaran STEM yang diajukan oleh </w:t>
      </w:r>
      <w:r w:rsidR="00E564DA">
        <w:rPr>
          <w:rFonts w:ascii="Times New Roman" w:hAnsi="Times New Roman" w:cs="Times New Roman"/>
          <w:sz w:val="24"/>
          <w:szCs w:val="24"/>
        </w:rPr>
        <w:t>peneliti</w:t>
      </w:r>
      <w:r w:rsidR="00E564DA" w:rsidRPr="001C16A6">
        <w:rPr>
          <w:rFonts w:ascii="Times New Roman" w:hAnsi="Times New Roman" w:cs="Times New Roman"/>
          <w:sz w:val="24"/>
          <w:szCs w:val="24"/>
        </w:rPr>
        <w:t xml:space="preserve"> dilandasi oleh teori belajar sosial-</w:t>
      </w:r>
      <w:proofErr w:type="spellStart"/>
      <w:r w:rsidR="00E564DA" w:rsidRPr="001C16A6">
        <w:rPr>
          <w:rFonts w:ascii="Times New Roman" w:hAnsi="Times New Roman" w:cs="Times New Roman"/>
          <w:sz w:val="24"/>
          <w:szCs w:val="24"/>
        </w:rPr>
        <w:t>konstruktivisme</w:t>
      </w:r>
      <w:proofErr w:type="spellEnd"/>
      <w:r w:rsidR="00E564DA" w:rsidRPr="001C16A6">
        <w:rPr>
          <w:rFonts w:ascii="Times New Roman" w:hAnsi="Times New Roman" w:cs="Times New Roman"/>
          <w:sz w:val="24"/>
          <w:szCs w:val="24"/>
        </w:rPr>
        <w:t xml:space="preserve"> dan teori belajar </w:t>
      </w:r>
      <w:proofErr w:type="spellStart"/>
      <w:r w:rsidR="00E564DA" w:rsidRPr="001C16A6">
        <w:rPr>
          <w:rFonts w:ascii="Times New Roman" w:hAnsi="Times New Roman" w:cs="Times New Roman"/>
          <w:sz w:val="24"/>
          <w:szCs w:val="24"/>
        </w:rPr>
        <w:t>kognitivisme</w:t>
      </w:r>
      <w:proofErr w:type="spellEnd"/>
      <w:r w:rsidR="00E564DA" w:rsidRPr="001C16A6">
        <w:rPr>
          <w:rFonts w:ascii="Times New Roman" w:hAnsi="Times New Roman" w:cs="Times New Roman"/>
          <w:sz w:val="24"/>
          <w:szCs w:val="24"/>
        </w:rPr>
        <w:t xml:space="preserve"> karena prinsip-prinsip </w:t>
      </w:r>
      <w:r w:rsidR="00E564DA" w:rsidRPr="001C16A6">
        <w:rPr>
          <w:rFonts w:ascii="Times New Roman" w:eastAsia="Times New Roman" w:hAnsi="Times New Roman" w:cs="Times New Roman"/>
          <w:sz w:val="24"/>
          <w:szCs w:val="24"/>
          <w:lang w:eastAsia="id-ID"/>
        </w:rPr>
        <w:t>pembelajaran STEM</w:t>
      </w:r>
      <w:r w:rsidR="00E564DA" w:rsidRPr="001C16A6">
        <w:rPr>
          <w:rFonts w:ascii="Times New Roman" w:hAnsi="Times New Roman" w:cs="Times New Roman"/>
          <w:sz w:val="24"/>
          <w:szCs w:val="24"/>
        </w:rPr>
        <w:t xml:space="preserve"> memiliki karakter dari kedua teori belajar tersebut.</w:t>
      </w:r>
    </w:p>
    <w:p w:rsidR="008A1172" w:rsidRDefault="008A1172" w:rsidP="00ED32E2">
      <w:pPr>
        <w:spacing w:after="0" w:line="276" w:lineRule="auto"/>
        <w:ind w:firstLine="426"/>
        <w:jc w:val="both"/>
        <w:rPr>
          <w:rFonts w:ascii="Times New Roman" w:eastAsia="Times New Roman" w:hAnsi="Times New Roman" w:cs="Times New Roman"/>
          <w:sz w:val="24"/>
          <w:szCs w:val="24"/>
          <w:lang w:eastAsia="id-ID"/>
        </w:rPr>
      </w:pPr>
      <w:proofErr w:type="spellStart"/>
      <w:r w:rsidRPr="001C16A6">
        <w:rPr>
          <w:rFonts w:ascii="Times New Roman" w:hAnsi="Times New Roman" w:cs="Times New Roman"/>
          <w:sz w:val="24"/>
          <w:szCs w:val="24"/>
        </w:rPr>
        <w:lastRenderedPageBreak/>
        <w:t>PjBL</w:t>
      </w:r>
      <w:proofErr w:type="spellEnd"/>
      <w:r w:rsidRPr="001C16A6">
        <w:rPr>
          <w:rFonts w:ascii="Times New Roman" w:hAnsi="Times New Roman" w:cs="Times New Roman"/>
          <w:sz w:val="24"/>
          <w:szCs w:val="24"/>
        </w:rPr>
        <w:t xml:space="preserve">-STEM </w:t>
      </w:r>
      <w:r w:rsidRPr="001C16A6">
        <w:rPr>
          <w:rFonts w:ascii="Times New Roman" w:hAnsi="Times New Roman" w:cs="Times New Roman"/>
          <w:i/>
          <w:iCs/>
          <w:sz w:val="24"/>
          <w:szCs w:val="24"/>
        </w:rPr>
        <w:t>Learning</w:t>
      </w:r>
      <w:r w:rsidRPr="001C16A6">
        <w:rPr>
          <w:rFonts w:ascii="Times New Roman" w:hAnsi="Times New Roman" w:cs="Times New Roman"/>
          <w:sz w:val="24"/>
          <w:szCs w:val="24"/>
        </w:rPr>
        <w:t xml:space="preserve"> bercirikan kooperatif, namun dalam implementasinya, sikap positif dan kerjasama masih kurang. Selain itu, </w:t>
      </w:r>
      <w:proofErr w:type="spellStart"/>
      <w:r w:rsidRPr="001C16A6">
        <w:rPr>
          <w:rFonts w:ascii="Times New Roman" w:hAnsi="Times New Roman" w:cs="Times New Roman"/>
          <w:sz w:val="24"/>
          <w:szCs w:val="24"/>
        </w:rPr>
        <w:t>PjBL</w:t>
      </w:r>
      <w:proofErr w:type="spellEnd"/>
      <w:r w:rsidRPr="001C16A6">
        <w:rPr>
          <w:rFonts w:ascii="Times New Roman" w:hAnsi="Times New Roman" w:cs="Times New Roman"/>
          <w:sz w:val="24"/>
          <w:szCs w:val="24"/>
        </w:rPr>
        <w:t xml:space="preserve">-STEM </w:t>
      </w:r>
      <w:r w:rsidRPr="001C16A6">
        <w:rPr>
          <w:rFonts w:ascii="Times New Roman" w:hAnsi="Times New Roman" w:cs="Times New Roman"/>
          <w:i/>
          <w:iCs/>
          <w:sz w:val="24"/>
          <w:szCs w:val="24"/>
        </w:rPr>
        <w:t>Learning</w:t>
      </w:r>
      <w:r w:rsidRPr="001C16A6">
        <w:rPr>
          <w:rFonts w:ascii="Times New Roman" w:hAnsi="Times New Roman" w:cs="Times New Roman"/>
          <w:sz w:val="24"/>
          <w:szCs w:val="24"/>
        </w:rPr>
        <w:t xml:space="preserve"> dikembangkan untuk kelas 5 sehingga perlu disesuaikan dengan jenjang perguruan tinggi. Sementara itu, </w:t>
      </w:r>
      <w:bookmarkStart w:id="2" w:name="_Hlk46916546"/>
      <w:r w:rsidRPr="001C16A6">
        <w:rPr>
          <w:rFonts w:ascii="Times New Roman" w:eastAsia="Times New Roman" w:hAnsi="Times New Roman" w:cs="Times New Roman"/>
          <w:sz w:val="24"/>
          <w:szCs w:val="24"/>
          <w:lang w:eastAsia="id-ID"/>
        </w:rPr>
        <w:t xml:space="preserve">peningkatan sikap terhadap teknologi dan kemampuan </w:t>
      </w:r>
      <w:proofErr w:type="spellStart"/>
      <w:r w:rsidRPr="001C16A6">
        <w:rPr>
          <w:rFonts w:ascii="Times New Roman" w:eastAsia="Times New Roman" w:hAnsi="Times New Roman" w:cs="Times New Roman"/>
          <w:sz w:val="24"/>
          <w:szCs w:val="24"/>
          <w:lang w:eastAsia="id-ID"/>
        </w:rPr>
        <w:t>inkuiri</w:t>
      </w:r>
      <w:proofErr w:type="spellEnd"/>
      <w:r w:rsidRPr="001C16A6">
        <w:rPr>
          <w:rFonts w:ascii="Times New Roman" w:eastAsia="Times New Roman" w:hAnsi="Times New Roman" w:cs="Times New Roman"/>
          <w:sz w:val="24"/>
          <w:szCs w:val="24"/>
          <w:lang w:eastAsia="id-ID"/>
        </w:rPr>
        <w:t xml:space="preserve"> teknologi bagi yang menggunakan 6E Learning by </w:t>
      </w:r>
      <w:proofErr w:type="spellStart"/>
      <w:r w:rsidRPr="001C16A6">
        <w:rPr>
          <w:rFonts w:ascii="Times New Roman" w:eastAsia="Times New Roman" w:hAnsi="Times New Roman" w:cs="Times New Roman"/>
          <w:sz w:val="24"/>
          <w:szCs w:val="24"/>
          <w:lang w:eastAsia="id-ID"/>
        </w:rPr>
        <w:t>D</w:t>
      </w:r>
      <w:r w:rsidRPr="001C16A6">
        <w:rPr>
          <w:rFonts w:ascii="Times New Roman" w:eastAsia="Times New Roman" w:hAnsi="Times New Roman" w:cs="Times New Roman"/>
          <w:i/>
          <w:iCs/>
          <w:sz w:val="24"/>
          <w:szCs w:val="24"/>
          <w:lang w:eastAsia="id-ID"/>
        </w:rPr>
        <w:t>e</w:t>
      </w:r>
      <w:r w:rsidRPr="001C16A6">
        <w:rPr>
          <w:rFonts w:ascii="Times New Roman" w:eastAsia="Times New Roman" w:hAnsi="Times New Roman" w:cs="Times New Roman"/>
          <w:sz w:val="24"/>
          <w:szCs w:val="24"/>
          <w:lang w:eastAsia="id-ID"/>
        </w:rPr>
        <w:t>SIGN</w:t>
      </w:r>
      <w:r w:rsidRPr="001C16A6">
        <w:rPr>
          <w:rFonts w:ascii="Times New Roman" w:eastAsia="Times New Roman" w:hAnsi="Times New Roman" w:cs="Times New Roman"/>
          <w:sz w:val="24"/>
          <w:szCs w:val="24"/>
          <w:vertAlign w:val="superscript"/>
          <w:lang w:eastAsia="id-ID"/>
        </w:rPr>
        <w:t>TM</w:t>
      </w:r>
      <w:proofErr w:type="spellEnd"/>
      <w:r w:rsidRPr="001C16A6">
        <w:rPr>
          <w:rFonts w:ascii="Times New Roman" w:eastAsia="Times New Roman" w:hAnsi="Times New Roman" w:cs="Times New Roman"/>
          <w:sz w:val="24"/>
          <w:szCs w:val="24"/>
          <w:lang w:eastAsia="id-ID"/>
        </w:rPr>
        <w:t xml:space="preserve"> tidak signifikan secara statistik jika dibandingkan dengan model pembelajaran penyelesaian masalah</w:t>
      </w:r>
      <w:bookmarkEnd w:id="2"/>
      <w:r w:rsidRPr="001C16A6">
        <w:rPr>
          <w:rFonts w:ascii="Times New Roman" w:eastAsia="Times New Roman" w:hAnsi="Times New Roman" w:cs="Times New Roman"/>
          <w:sz w:val="24"/>
          <w:szCs w:val="24"/>
          <w:lang w:eastAsia="id-ID"/>
        </w:rPr>
        <w:t xml:space="preserve"> </w:t>
      </w:r>
      <w:r w:rsidRPr="001C16A6">
        <w:rPr>
          <w:rFonts w:ascii="Times New Roman" w:eastAsia="Times New Roman" w:hAnsi="Times New Roman" w:cs="Times New Roman"/>
          <w:sz w:val="24"/>
          <w:szCs w:val="24"/>
          <w:lang w:eastAsia="id-ID"/>
        </w:rPr>
        <w:fldChar w:fldCharType="begin" w:fldLock="1"/>
      </w:r>
      <w:r>
        <w:rPr>
          <w:rFonts w:ascii="Times New Roman" w:eastAsia="Times New Roman" w:hAnsi="Times New Roman" w:cs="Times New Roman"/>
          <w:sz w:val="24"/>
          <w:szCs w:val="24"/>
          <w:lang w:eastAsia="id-ID"/>
        </w:rPr>
        <w:instrText>ADDIN CSL_CITATION {"citationItems":[{"id":"ITEM-1","itemData":{"DOI":"10.1080/02635143.2018.1561432","ISSN":"14701138","abstract":"Background: STEM education has become a focus of research and teaching interest in recent years. However, not all scholars agree on the definition and purpose of STEM education. This paper summarizes related past research and suggests that, according to the requirements of Taiwan’s educational environment, STEM education should focus on the cultivation of middle school students’ attitudes toward technology and their ability to engage with technological inquiry. Purpose: The purpose of this study is to explore the effects of STEM education on attitudes toward technology and technological inquiry abilities of middle school students, this study used the 6E Learning byDeSIGN™ model proposed by the International Technology and Engineering Educators Association in the US to design a 6E-oriented STEM practical activity. Sample: The sample of the study consisted of 139 seventh-grade students from six different classes who participated in a practical activity related to egg protection devices. Design and methods: To achieve this research purpose, a quasi-experimental design was used, with pre-treatment and post-treatment evaluations of each group. Both the experimental and control groups participated in the activity; however, the experimental group students were guided through the activity using a 6E teaching strategy, whereas the control group students were guided using a problem-solving teaching strategy. Results: The results showed that a 6E teaching strategy had a positive effect on middle school students’ attitudes toward technology and technological inquiry abilities, but these effects were not statistically different from the effect on the control group with problem-solving teaching strategy. Conclusions: This study indicates there is no significant advantage in using a 6E process over a problem solving approach. Technology teachers aiming to improve students’ attitudes toward technology and their technological inquiry abilities consider refining the 6E-oriented STEM practical activity process, and students may demonstrate better performance in these two areas.","author":[{"dropping-particle":"","family":"Lin","given":"Kuen Yi","non-dropping-particle":"","parse-names":false,"suffix":""},{"dropping-particle":"","family":"Hsiao","given":"Hsien Sheng","non-dropping-particle":"","parse-names":false,"suffix":""},{"dropping-particle":"","family":"Williams","given":"P. John","non-dropping-particle":"","parse-names":false,"suffix":""},{"dropping-particle":"","family":"Chen","given":"Yu Han","non-dropping-particle":"","parse-names":false,"suffix":""}],"container-title":"Research in Science and Technological Education","id":"ITEM-1","issue":"1","issued":{"date-parts":[["2020"]]},"page":"1-18","publisher":"Routledge","title":"Effects of 6E-oriented STEM practical activities in cultivating middle school students’ attitudes toward technology and technological inquiry ability","type":"article-journal","volume":"38"},"uris":["http://www.mendeley.com/documents/?uuid=a5bdad47-d3a7-434c-b513-a70632302914"]}],"mendeley":{"formattedCitation":"(Lin, Hsiao, Williams, &amp; Chen, 2020)","plainTextFormattedCitation":"(Lin, Hsiao, Williams, &amp; Chen, 2020)","previouslyFormattedCitation":"(Lin, Hsiao, Williams, &amp; Chen, 2020)"},"properties":{"noteIndex":0},"schema":"https://github.com/citation-style-language/schema/raw/master/csl-citation.json"}</w:instrText>
      </w:r>
      <w:r w:rsidRPr="001C16A6">
        <w:rPr>
          <w:rFonts w:ascii="Times New Roman" w:eastAsia="Times New Roman" w:hAnsi="Times New Roman" w:cs="Times New Roman"/>
          <w:sz w:val="24"/>
          <w:szCs w:val="24"/>
          <w:lang w:eastAsia="id-ID"/>
        </w:rPr>
        <w:fldChar w:fldCharType="separate"/>
      </w:r>
      <w:r w:rsidRPr="00177D16">
        <w:rPr>
          <w:rFonts w:ascii="Times New Roman" w:eastAsia="Times New Roman" w:hAnsi="Times New Roman" w:cs="Times New Roman"/>
          <w:noProof/>
          <w:sz w:val="24"/>
          <w:szCs w:val="24"/>
          <w:lang w:eastAsia="id-ID"/>
        </w:rPr>
        <w:t>(Lin, Hsiao, Williams, &amp; Chen, 2020)</w:t>
      </w:r>
      <w:r w:rsidRPr="001C16A6">
        <w:rPr>
          <w:rFonts w:ascii="Times New Roman" w:eastAsia="Times New Roman" w:hAnsi="Times New Roman" w:cs="Times New Roman"/>
          <w:sz w:val="24"/>
          <w:szCs w:val="24"/>
          <w:lang w:eastAsia="id-ID"/>
        </w:rPr>
        <w:fldChar w:fldCharType="end"/>
      </w:r>
      <w:r w:rsidRPr="001C16A6">
        <w:rPr>
          <w:rFonts w:ascii="Times New Roman" w:eastAsia="Times New Roman" w:hAnsi="Times New Roman" w:cs="Times New Roman"/>
          <w:sz w:val="24"/>
          <w:szCs w:val="24"/>
          <w:lang w:eastAsia="id-ID"/>
        </w:rPr>
        <w:t xml:space="preserve">. 6E Learning by </w:t>
      </w:r>
      <w:proofErr w:type="spellStart"/>
      <w:r w:rsidRPr="001C16A6">
        <w:rPr>
          <w:rFonts w:ascii="Times New Roman" w:eastAsia="Times New Roman" w:hAnsi="Times New Roman" w:cs="Times New Roman"/>
          <w:sz w:val="24"/>
          <w:szCs w:val="24"/>
          <w:lang w:eastAsia="id-ID"/>
        </w:rPr>
        <w:t>D</w:t>
      </w:r>
      <w:r w:rsidRPr="001C16A6">
        <w:rPr>
          <w:rFonts w:ascii="Times New Roman" w:eastAsia="Times New Roman" w:hAnsi="Times New Roman" w:cs="Times New Roman"/>
          <w:i/>
          <w:iCs/>
          <w:sz w:val="24"/>
          <w:szCs w:val="24"/>
          <w:lang w:eastAsia="id-ID"/>
        </w:rPr>
        <w:t>e</w:t>
      </w:r>
      <w:r w:rsidRPr="001C16A6">
        <w:rPr>
          <w:rFonts w:ascii="Times New Roman" w:eastAsia="Times New Roman" w:hAnsi="Times New Roman" w:cs="Times New Roman"/>
          <w:sz w:val="24"/>
          <w:szCs w:val="24"/>
          <w:lang w:eastAsia="id-ID"/>
        </w:rPr>
        <w:t>SIGN</w:t>
      </w:r>
      <w:r w:rsidRPr="001C16A6">
        <w:rPr>
          <w:rFonts w:ascii="Times New Roman" w:eastAsia="Times New Roman" w:hAnsi="Times New Roman" w:cs="Times New Roman"/>
          <w:sz w:val="24"/>
          <w:szCs w:val="24"/>
          <w:vertAlign w:val="superscript"/>
          <w:lang w:eastAsia="id-ID"/>
        </w:rPr>
        <w:t>TM</w:t>
      </w:r>
      <w:proofErr w:type="spellEnd"/>
      <w:r w:rsidRPr="001C16A6">
        <w:rPr>
          <w:rFonts w:ascii="Times New Roman" w:eastAsia="Times New Roman" w:hAnsi="Times New Roman" w:cs="Times New Roman"/>
          <w:sz w:val="24"/>
          <w:szCs w:val="24"/>
          <w:lang w:eastAsia="id-ID"/>
        </w:rPr>
        <w:t xml:space="preserve"> juga belum cukup </w:t>
      </w:r>
      <w:proofErr w:type="spellStart"/>
      <w:r w:rsidRPr="001C16A6">
        <w:rPr>
          <w:rFonts w:ascii="Times New Roman" w:eastAsia="Times New Roman" w:hAnsi="Times New Roman" w:cs="Times New Roman"/>
          <w:sz w:val="24"/>
          <w:szCs w:val="24"/>
          <w:lang w:eastAsia="id-ID"/>
        </w:rPr>
        <w:t>melatihkan</w:t>
      </w:r>
      <w:proofErr w:type="spellEnd"/>
      <w:r w:rsidRPr="001C16A6">
        <w:rPr>
          <w:rFonts w:ascii="Times New Roman" w:eastAsia="Times New Roman" w:hAnsi="Times New Roman" w:cs="Times New Roman"/>
          <w:sz w:val="24"/>
          <w:szCs w:val="24"/>
          <w:lang w:eastAsia="id-ID"/>
        </w:rPr>
        <w:t xml:space="preserve"> interpretasi data secara ilmiah </w:t>
      </w:r>
      <w:r w:rsidRPr="001C16A6">
        <w:rPr>
          <w:rFonts w:ascii="Times New Roman" w:eastAsia="Times New Roman" w:hAnsi="Times New Roman" w:cs="Times New Roman"/>
          <w:sz w:val="24"/>
          <w:szCs w:val="24"/>
          <w:lang w:eastAsia="id-ID"/>
        </w:rPr>
        <w:fldChar w:fldCharType="begin" w:fldLock="1"/>
      </w:r>
      <w:r>
        <w:rPr>
          <w:rFonts w:ascii="Times New Roman" w:eastAsia="Times New Roman" w:hAnsi="Times New Roman" w:cs="Times New Roman"/>
          <w:sz w:val="24"/>
          <w:szCs w:val="24"/>
          <w:lang w:eastAsia="id-ID"/>
        </w:rPr>
        <w:instrText>ADDIN CSL_CITATION {"citationItems":[{"id":"ITEM-1","itemData":{"DOI":"10.1088/1742-6596/1157/2/022038","ISSN":"17426596","abstract":"Indonesian PISA achievement in 2015 was the lowest of the OECD countries. The average of Indonesia students' scores on PISA 2015 for scientific literacy has been evaluated on the ranked of 62 from 69 countries. This PISA achievement must be improved in 2030. The scientific literacy competence of domain demanded students to have the ability to explain scientific phenomena, evaluate and design scientific investigation, interpret data and scientific facts, where learning stage consists of engage, explore, explain, engineer, enrich, and evaluate. The study aims to investigate scientific literacy of students on the topic of water pollution through STEM Based 6E Learning by Design. The research design used poor experimental design with The One-Group Pretest-Posttest. The research subjects were students of VII class in SMPN Bandung. The research instruments used scientific literacy test (pretest and posttest). The technique of data analysis used N-gain test. The result shows that the mean N-gain of scientific literacy is 0.60 (in medium category).","author":[{"dropping-particle":"","family":"Sulistiowati","given":"D.","non-dropping-particle":"","parse-names":false,"suffix":""},{"dropping-particle":"","family":"Surtikanti","given":"H. K.","non-dropping-particle":"","parse-names":false,"suffix":""},{"dropping-particle":"","family":"Suwarma","given":"I. R.","non-dropping-particle":"","parse-names":false,"suffix":""}],"container-title":"Journal of Physics: Conference Series","id":"ITEM-1","issue":"2","issued":{"date-parts":[["2019"]]},"title":"Investigating scientific literacy of students on the topic of water pollution through STEM based 6E learning by design","type":"article-journal","volume":"1157"},"uris":["http://www.mendeley.com/documents/?uuid=4028f7a1-13a4-47bc-bae8-09e239e5a294"]}],"mendeley":{"formattedCitation":"(Sulistiowati, Surtikanti, &amp; Suwarma, 2019)","manualFormatting":"(Sulistiowati dkk., 2019)","plainTextFormattedCitation":"(Sulistiowati, Surtikanti, &amp; Suwarma, 2019)","previouslyFormattedCitation":"(Sulistiowati, Surtikanti, &amp; Suwarma, 2019)"},"properties":{"noteIndex":0},"schema":"https://github.com/citation-style-language/schema/raw/master/csl-citation.json"}</w:instrText>
      </w:r>
      <w:r w:rsidRPr="001C16A6">
        <w:rPr>
          <w:rFonts w:ascii="Times New Roman" w:eastAsia="Times New Roman" w:hAnsi="Times New Roman" w:cs="Times New Roman"/>
          <w:sz w:val="24"/>
          <w:szCs w:val="24"/>
          <w:lang w:eastAsia="id-ID"/>
        </w:rPr>
        <w:fldChar w:fldCharType="separate"/>
      </w:r>
      <w:r w:rsidRPr="00CE1A75">
        <w:rPr>
          <w:rFonts w:ascii="Times New Roman" w:eastAsia="Times New Roman" w:hAnsi="Times New Roman" w:cs="Times New Roman"/>
          <w:noProof/>
          <w:sz w:val="24"/>
          <w:szCs w:val="24"/>
          <w:lang w:eastAsia="id-ID"/>
        </w:rPr>
        <w:t>(Sulistiowati</w:t>
      </w:r>
      <w:r>
        <w:rPr>
          <w:rFonts w:ascii="Times New Roman" w:eastAsia="Times New Roman" w:hAnsi="Times New Roman" w:cs="Times New Roman"/>
          <w:noProof/>
          <w:sz w:val="24"/>
          <w:szCs w:val="24"/>
          <w:lang w:eastAsia="id-ID"/>
        </w:rPr>
        <w:t xml:space="preserve"> dkk.</w:t>
      </w:r>
      <w:r w:rsidRPr="00CE1A75">
        <w:rPr>
          <w:rFonts w:ascii="Times New Roman" w:eastAsia="Times New Roman" w:hAnsi="Times New Roman" w:cs="Times New Roman"/>
          <w:noProof/>
          <w:sz w:val="24"/>
          <w:szCs w:val="24"/>
          <w:lang w:eastAsia="id-ID"/>
        </w:rPr>
        <w:t>, 2019)</w:t>
      </w:r>
      <w:r w:rsidRPr="001C16A6">
        <w:rPr>
          <w:rFonts w:ascii="Times New Roman" w:eastAsia="Times New Roman" w:hAnsi="Times New Roman" w:cs="Times New Roman"/>
          <w:sz w:val="24"/>
          <w:szCs w:val="24"/>
          <w:lang w:eastAsia="id-ID"/>
        </w:rPr>
        <w:fldChar w:fldCharType="end"/>
      </w:r>
      <w:r w:rsidRPr="001C16A6">
        <w:rPr>
          <w:rFonts w:ascii="Times New Roman" w:eastAsia="Times New Roman" w:hAnsi="Times New Roman" w:cs="Times New Roman"/>
          <w:sz w:val="24"/>
          <w:szCs w:val="24"/>
          <w:lang w:eastAsia="id-ID"/>
        </w:rPr>
        <w:t>.</w:t>
      </w:r>
    </w:p>
    <w:p w:rsidR="00FC10C7" w:rsidRDefault="00A41893" w:rsidP="00ED32E2">
      <w:pPr>
        <w:spacing w:after="0" w:line="276" w:lineRule="auto"/>
        <w:ind w:firstLine="426"/>
        <w:jc w:val="both"/>
        <w:rPr>
          <w:rFonts w:ascii="Times New Roman" w:eastAsia="Times New Roman" w:hAnsi="Times New Roman" w:cs="Times New Roman"/>
          <w:sz w:val="24"/>
          <w:szCs w:val="24"/>
          <w:lang w:eastAsia="id-ID"/>
        </w:rPr>
      </w:pPr>
      <w:r w:rsidRPr="001C16A6">
        <w:rPr>
          <w:rFonts w:ascii="Times New Roman" w:hAnsi="Times New Roman" w:cs="Times New Roman"/>
          <w:sz w:val="24"/>
          <w:szCs w:val="24"/>
        </w:rPr>
        <w:t xml:space="preserve">Hasil kajian terhadap </w:t>
      </w:r>
      <w:proofErr w:type="spellStart"/>
      <w:r w:rsidRPr="001C16A6">
        <w:rPr>
          <w:rFonts w:ascii="Times New Roman" w:hAnsi="Times New Roman" w:cs="Times New Roman"/>
          <w:sz w:val="24"/>
          <w:szCs w:val="24"/>
        </w:rPr>
        <w:t>PjBL</w:t>
      </w:r>
      <w:proofErr w:type="spellEnd"/>
      <w:r w:rsidRPr="001C16A6">
        <w:rPr>
          <w:rFonts w:ascii="Times New Roman" w:hAnsi="Times New Roman" w:cs="Times New Roman"/>
          <w:sz w:val="24"/>
          <w:szCs w:val="24"/>
        </w:rPr>
        <w:t xml:space="preserve">-STEM Learning, 6E Learning by </w:t>
      </w:r>
      <w:proofErr w:type="spellStart"/>
      <w:r w:rsidRPr="001C16A6">
        <w:rPr>
          <w:rFonts w:ascii="Times New Roman" w:hAnsi="Times New Roman" w:cs="Times New Roman"/>
          <w:sz w:val="24"/>
          <w:szCs w:val="24"/>
        </w:rPr>
        <w:t>DeSIGN</w:t>
      </w:r>
      <w:proofErr w:type="spellEnd"/>
      <w:r w:rsidRPr="001C16A6">
        <w:rPr>
          <w:rFonts w:ascii="Times New Roman" w:hAnsi="Times New Roman" w:cs="Times New Roman"/>
          <w:sz w:val="24"/>
          <w:szCs w:val="24"/>
        </w:rPr>
        <w:t>™, dan Model PIRPOSAL</w:t>
      </w:r>
      <w:r w:rsidRPr="001C16A6">
        <w:rPr>
          <w:rFonts w:ascii="Times New Roman" w:eastAsia="Times New Roman" w:hAnsi="Times New Roman" w:cs="Times New Roman"/>
          <w:sz w:val="24"/>
          <w:szCs w:val="24"/>
          <w:lang w:eastAsia="id-ID"/>
        </w:rPr>
        <w:t xml:space="preserve">, diketahui bahwa prinsip pembelajaran STEM adalah proses desain, proses </w:t>
      </w:r>
      <w:proofErr w:type="spellStart"/>
      <w:r w:rsidRPr="001C16A6">
        <w:rPr>
          <w:rFonts w:ascii="Times New Roman" w:eastAsia="Times New Roman" w:hAnsi="Times New Roman" w:cs="Times New Roman"/>
          <w:sz w:val="24"/>
          <w:szCs w:val="24"/>
          <w:lang w:eastAsia="id-ID"/>
        </w:rPr>
        <w:t>inkuiri</w:t>
      </w:r>
      <w:proofErr w:type="spellEnd"/>
      <w:r w:rsidRPr="001C16A6">
        <w:rPr>
          <w:rFonts w:ascii="Times New Roman" w:eastAsia="Times New Roman" w:hAnsi="Times New Roman" w:cs="Times New Roman"/>
          <w:sz w:val="24"/>
          <w:szCs w:val="24"/>
          <w:lang w:eastAsia="id-ID"/>
        </w:rPr>
        <w:t>, berorientasi kooperatif, berpusat pada masalah, dan integrasi materi ajar.</w:t>
      </w:r>
      <w:r>
        <w:rPr>
          <w:rFonts w:ascii="Times New Roman" w:eastAsia="Times New Roman" w:hAnsi="Times New Roman" w:cs="Times New Roman"/>
          <w:sz w:val="24"/>
          <w:szCs w:val="24"/>
          <w:lang w:eastAsia="id-ID"/>
        </w:rPr>
        <w:t xml:space="preserve"> Prinsip-prinsip yang mendukung Pembelajaran integrasi STEM ditunjukkan Gambar 1.</w:t>
      </w:r>
    </w:p>
    <w:p w:rsidR="00A41893" w:rsidRDefault="00A41893" w:rsidP="002A396C">
      <w:pPr>
        <w:spacing w:after="0" w:line="276" w:lineRule="auto"/>
        <w:jc w:val="both"/>
        <w:rPr>
          <w:rFonts w:ascii="Times New Roman" w:hAnsi="Times New Roman" w:cs="Times New Roman"/>
          <w:sz w:val="24"/>
          <w:szCs w:val="24"/>
        </w:rPr>
      </w:pPr>
    </w:p>
    <w:p w:rsidR="00FC10C7" w:rsidRDefault="00FC10C7" w:rsidP="002A396C">
      <w:pPr>
        <w:spacing w:after="0" w:line="276" w:lineRule="auto"/>
        <w:jc w:val="center"/>
        <w:rPr>
          <w:rFonts w:ascii="Times New Roman" w:hAnsi="Times New Roman" w:cs="Times New Roman"/>
          <w:sz w:val="24"/>
          <w:szCs w:val="24"/>
        </w:rPr>
      </w:pPr>
      <w:r>
        <w:rPr>
          <w:rFonts w:ascii="Times New Roman" w:hAnsi="Times New Roman" w:cs="Times New Roman"/>
          <w:noProof/>
          <w:color w:val="000000" w:themeColor="text1"/>
          <w:sz w:val="24"/>
          <w:szCs w:val="24"/>
        </w:rPr>
        <mc:AlternateContent>
          <mc:Choice Requires="wpg">
            <w:drawing>
              <wp:inline distT="0" distB="0" distL="0" distR="0" wp14:anchorId="66B7DB27" wp14:editId="365F5850">
                <wp:extent cx="4007392" cy="1533525"/>
                <wp:effectExtent l="0" t="0" r="12700" b="28575"/>
                <wp:docPr id="25" name="Group 25"/>
                <wp:cNvGraphicFramePr/>
                <a:graphic xmlns:a="http://schemas.openxmlformats.org/drawingml/2006/main">
                  <a:graphicData uri="http://schemas.microsoft.com/office/word/2010/wordprocessingGroup">
                    <wpg:wgp>
                      <wpg:cNvGrpSpPr/>
                      <wpg:grpSpPr>
                        <a:xfrm>
                          <a:off x="0" y="0"/>
                          <a:ext cx="4007392" cy="1533525"/>
                          <a:chOff x="0" y="-19050"/>
                          <a:chExt cx="4181475" cy="1628775"/>
                        </a:xfrm>
                      </wpg:grpSpPr>
                      <wps:wsp>
                        <wps:cNvPr id="26" name="Rectangle: Rounded Corners 26"/>
                        <wps:cNvSpPr/>
                        <wps:spPr>
                          <a:xfrm>
                            <a:off x="0" y="514350"/>
                            <a:ext cx="914400" cy="638175"/>
                          </a:xfrm>
                          <a:prstGeom prst="round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10C7" w:rsidRPr="00844C56" w:rsidRDefault="00FC10C7" w:rsidP="00FC10C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Proses Desain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Rounded Corners 27"/>
                        <wps:cNvSpPr/>
                        <wps:spPr>
                          <a:xfrm>
                            <a:off x="809625" y="514350"/>
                            <a:ext cx="914400" cy="638175"/>
                          </a:xfrm>
                          <a:prstGeom prst="round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10C7" w:rsidRPr="00844C56" w:rsidRDefault="00FC10C7" w:rsidP="00FC10C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Proses </w:t>
                              </w:r>
                              <w:proofErr w:type="spellStart"/>
                              <w:r>
                                <w:rPr>
                                  <w:rFonts w:ascii="Times New Roman" w:hAnsi="Times New Roman" w:cs="Times New Roman"/>
                                  <w:color w:val="000000" w:themeColor="text1"/>
                                  <w:sz w:val="20"/>
                                  <w:szCs w:val="20"/>
                                </w:rPr>
                                <w:t>Inkuiri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Rounded Corners 28"/>
                        <wps:cNvSpPr/>
                        <wps:spPr>
                          <a:xfrm>
                            <a:off x="1619250" y="514350"/>
                            <a:ext cx="914400" cy="638175"/>
                          </a:xfrm>
                          <a:prstGeom prst="round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10C7" w:rsidRPr="00844C56" w:rsidRDefault="00FC10C7" w:rsidP="00FC10C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Berpusat pada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Rounded Corners 29"/>
                        <wps:cNvSpPr/>
                        <wps:spPr>
                          <a:xfrm>
                            <a:off x="2438400" y="514350"/>
                            <a:ext cx="914400" cy="638175"/>
                          </a:xfrm>
                          <a:prstGeom prst="round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10C7" w:rsidRPr="00844C56" w:rsidRDefault="00FC10C7" w:rsidP="00FC10C7">
                              <w:pPr>
                                <w:jc w:val="center"/>
                                <w:rPr>
                                  <w:rFonts w:ascii="Times New Roman" w:hAnsi="Times New Roman" w:cs="Times New Roman"/>
                                  <w:color w:val="000000" w:themeColor="text1"/>
                                  <w:sz w:val="20"/>
                                  <w:szCs w:val="20"/>
                                </w:rPr>
                              </w:pPr>
                              <w:r w:rsidRPr="002D2F3D">
                                <w:rPr>
                                  <w:rFonts w:ascii="Times New Roman" w:hAnsi="Times New Roman" w:cs="Times New Roman"/>
                                  <w:color w:val="000000" w:themeColor="text1"/>
                                  <w:sz w:val="18"/>
                                  <w:szCs w:val="18"/>
                                </w:rPr>
                                <w:t>Berorientasi kooperatif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Rounded Corners 30"/>
                        <wps:cNvSpPr/>
                        <wps:spPr>
                          <a:xfrm>
                            <a:off x="3267075" y="514350"/>
                            <a:ext cx="914400" cy="638175"/>
                          </a:xfrm>
                          <a:prstGeom prst="round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10C7" w:rsidRPr="00844C56" w:rsidRDefault="00FC10C7" w:rsidP="00FC10C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Integrasi materi 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95250" y="1171575"/>
                            <a:ext cx="1941475" cy="438150"/>
                          </a:xfrm>
                          <a:prstGeom prst="rect">
                            <a:avLst/>
                          </a:prstGeom>
                          <a:solidFill>
                            <a:srgbClr val="00B0F0"/>
                          </a:solid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10C7" w:rsidRPr="00844C56" w:rsidRDefault="00FC10C7" w:rsidP="00FC10C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Rounded Corners 32"/>
                        <wps:cNvSpPr/>
                        <wps:spPr>
                          <a:xfrm>
                            <a:off x="123825" y="1209675"/>
                            <a:ext cx="1902367" cy="368360"/>
                          </a:xfrm>
                          <a:prstGeom prst="round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10C7" w:rsidRPr="00AD38DD" w:rsidRDefault="00FC10C7" w:rsidP="00FC10C7">
                              <w:pPr>
                                <w:jc w:val="center"/>
                                <w:rPr>
                                  <w:rFonts w:ascii="Times New Roman" w:hAnsi="Times New Roman" w:cs="Times New Roman"/>
                                  <w:color w:val="FFFFFF" w:themeColor="background1"/>
                                  <w:sz w:val="20"/>
                                  <w:szCs w:val="20"/>
                                </w:rPr>
                              </w:pPr>
                              <w:r w:rsidRPr="00AD38DD">
                                <w:rPr>
                                  <w:rFonts w:ascii="Times New Roman" w:hAnsi="Times New Roman" w:cs="Times New Roman"/>
                                  <w:color w:val="FFFFFF" w:themeColor="background1"/>
                                  <w:sz w:val="20"/>
                                  <w:szCs w:val="20"/>
                                </w:rPr>
                                <w:t>Sosio-</w:t>
                              </w:r>
                              <w:proofErr w:type="spellStart"/>
                              <w:r w:rsidRPr="00AD38DD">
                                <w:rPr>
                                  <w:rFonts w:ascii="Times New Roman" w:hAnsi="Times New Roman" w:cs="Times New Roman"/>
                                  <w:color w:val="FFFFFF" w:themeColor="background1"/>
                                  <w:sz w:val="20"/>
                                  <w:szCs w:val="20"/>
                                </w:rPr>
                                <w:t>konstruktivisme</w:t>
                              </w:r>
                              <w:proofErr w:type="spellEnd"/>
                              <w:r w:rsidRPr="00AD38DD">
                                <w:rPr>
                                  <w:rFonts w:ascii="Times New Roman" w:hAnsi="Times New Roman" w:cs="Times New Roman"/>
                                  <w:color w:val="FFFFFF" w:themeColor="background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038350" y="1171575"/>
                            <a:ext cx="2059305" cy="438150"/>
                          </a:xfrm>
                          <a:prstGeom prst="rect">
                            <a:avLst/>
                          </a:prstGeom>
                          <a:solidFill>
                            <a:srgbClr val="00B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10C7" w:rsidRPr="00844C56" w:rsidRDefault="00FC10C7" w:rsidP="00FC10C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Rounded Corners 34"/>
                        <wps:cNvSpPr/>
                        <wps:spPr>
                          <a:xfrm>
                            <a:off x="2105025" y="1209675"/>
                            <a:ext cx="1902367" cy="368360"/>
                          </a:xfrm>
                          <a:prstGeom prst="round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10C7" w:rsidRPr="00844C56" w:rsidRDefault="00FC10C7" w:rsidP="00FC10C7">
                              <w:pPr>
                                <w:jc w:val="center"/>
                                <w:rPr>
                                  <w:rFonts w:ascii="Times New Roman" w:hAnsi="Times New Roman" w:cs="Times New Roman"/>
                                  <w:color w:val="000000" w:themeColor="text1"/>
                                  <w:sz w:val="20"/>
                                  <w:szCs w:val="20"/>
                                </w:rPr>
                              </w:pPr>
                              <w:proofErr w:type="spellStart"/>
                              <w:r w:rsidRPr="00AD38DD">
                                <w:rPr>
                                  <w:rFonts w:ascii="Times New Roman" w:hAnsi="Times New Roman" w:cs="Times New Roman"/>
                                  <w:color w:val="FFFFFF" w:themeColor="background1"/>
                                  <w:sz w:val="20"/>
                                  <w:szCs w:val="20"/>
                                </w:rPr>
                                <w:t>Kognitivisme</w:t>
                              </w:r>
                              <w:proofErr w:type="spellEnd"/>
                              <w:r w:rsidRPr="00AD38DD">
                                <w:rPr>
                                  <w:rFonts w:ascii="Times New Roman" w:hAnsi="Times New Roman" w:cs="Times New Roman"/>
                                  <w:color w:val="FFFFFF" w:themeColor="background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rapezoid 35"/>
                        <wps:cNvSpPr/>
                        <wps:spPr>
                          <a:xfrm>
                            <a:off x="123825" y="-19050"/>
                            <a:ext cx="3934954" cy="502703"/>
                          </a:xfrm>
                          <a:prstGeom prst="trapezoid">
                            <a:avLst>
                              <a:gd name="adj" fmla="val 108369"/>
                            </a:avLst>
                          </a:prstGeom>
                          <a:solidFill>
                            <a:schemeClr val="accent2">
                              <a:lumMod val="60000"/>
                              <a:lumOff val="4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10C7" w:rsidRPr="00F901C8" w:rsidRDefault="00FC10C7" w:rsidP="00FC10C7">
                              <w:pPr>
                                <w:spacing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Pembelajaran Integrasi 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6B7DB27" id="Group 25" o:spid="_x0000_s1026" style="width:315.55pt;height:120.75pt;mso-position-horizontal-relative:char;mso-position-vertical-relative:line" coordorigin=",-190" coordsize="41814,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">
                <v:roundrect id="Rectangle: Rounded Corners 26" o:spid="_x0000_s1027" style="position:absolute;top:5143;width:9144;height:6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" filled="f" strokecolor="#2f5496 [2404]" strokeweight="1.5pt">
                  <v:stroke joinstyle="miter"/>
                  <v:textbox>
                    <w:txbxContent>
                      <w:p w:rsidR="00FC10C7" w:rsidRPr="00844C56" w:rsidRDefault="00FC10C7" w:rsidP="00FC10C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Proses Desain</w:t>
                        </w:r>
                      </w:p>
                    </w:txbxContent>
                  </v:textbox>
                </v:roundrect>
                <v:roundrect id="Rectangle: Rounded Corners 27" o:spid="_x0000_s1028" style="position:absolute;left:8096;top:5143;width:9144;height:6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" filled="f" strokecolor="#2f5496 [2404]" strokeweight="1.5pt">
                  <v:stroke joinstyle="miter"/>
                  <v:textbox>
                    <w:txbxContent>
                      <w:p w:rsidR="00FC10C7" w:rsidRPr="00844C56" w:rsidRDefault="00FC10C7" w:rsidP="00FC10C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Proses </w:t>
                        </w:r>
                        <w:proofErr w:type="spellStart"/>
                        <w:r>
                          <w:rPr>
                            <w:rFonts w:ascii="Times New Roman" w:hAnsi="Times New Roman" w:cs="Times New Roman"/>
                            <w:color w:val="000000" w:themeColor="text1"/>
                            <w:sz w:val="20"/>
                            <w:szCs w:val="20"/>
                          </w:rPr>
                          <w:t>Inkuiri</w:t>
                        </w:r>
                        <w:proofErr w:type="spellEnd"/>
                      </w:p>
                    </w:txbxContent>
                  </v:textbox>
                </v:roundrect>
                <v:roundrect id="Rectangle: Rounded Corners 28" o:spid="_x0000_s1029" style="position:absolute;left:16192;top:5143;width:9144;height:6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" filled="f" strokecolor="#2f5496 [2404]" strokeweight="1.5pt">
                  <v:stroke joinstyle="miter"/>
                  <v:textbox>
                    <w:txbxContent>
                      <w:p w:rsidR="00FC10C7" w:rsidRPr="00844C56" w:rsidRDefault="00FC10C7" w:rsidP="00FC10C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Berpusat pada masalah</w:t>
                        </w:r>
                      </w:p>
                    </w:txbxContent>
                  </v:textbox>
                </v:roundrect>
                <v:roundrect id="Rectangle: Rounded Corners 29" o:spid="_x0000_s1030" style="position:absolute;left:24384;top:5143;width:9144;height:6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" filled="f" strokecolor="#2f5496 [2404]" strokeweight="1.5pt">
                  <v:stroke joinstyle="miter"/>
                  <v:textbox>
                    <w:txbxContent>
                      <w:p w:rsidR="00FC10C7" w:rsidRPr="00844C56" w:rsidRDefault="00FC10C7" w:rsidP="00FC10C7">
                        <w:pPr>
                          <w:jc w:val="center"/>
                          <w:rPr>
                            <w:rFonts w:ascii="Times New Roman" w:hAnsi="Times New Roman" w:cs="Times New Roman"/>
                            <w:color w:val="000000" w:themeColor="text1"/>
                            <w:sz w:val="20"/>
                            <w:szCs w:val="20"/>
                          </w:rPr>
                        </w:pPr>
                        <w:r w:rsidRPr="002D2F3D">
                          <w:rPr>
                            <w:rFonts w:ascii="Times New Roman" w:hAnsi="Times New Roman" w:cs="Times New Roman"/>
                            <w:color w:val="000000" w:themeColor="text1"/>
                            <w:sz w:val="18"/>
                            <w:szCs w:val="18"/>
                          </w:rPr>
                          <w:t>Berorientasi kooperatif</w:t>
                        </w:r>
                      </w:p>
                    </w:txbxContent>
                  </v:textbox>
                </v:roundrect>
                <v:roundrect id="Rectangle: Rounded Corners 30" o:spid="_x0000_s1031" style="position:absolute;left:32670;top:5143;width:9144;height:6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" filled="f" strokecolor="#2f5496 [2404]" strokeweight="1.5pt">
                  <v:stroke joinstyle="miter"/>
                  <v:textbox>
                    <w:txbxContent>
                      <w:p w:rsidR="00FC10C7" w:rsidRPr="00844C56" w:rsidRDefault="00FC10C7" w:rsidP="00FC10C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Integrasi materi ajar</w:t>
                        </w:r>
                      </w:p>
                    </w:txbxContent>
                  </v:textbox>
                </v:roundrect>
                <v:rect id="Rectangle 31" o:spid="_x0000_s1032" style="position:absolute;left:952;top:11715;width:19415;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" fillcolor="#00b0f0" strokecolor="#00b0f0" strokeweight="1.5pt">
                  <v:textbox>
                    <w:txbxContent>
                      <w:p w:rsidR="00FC10C7" w:rsidRPr="00844C56" w:rsidRDefault="00FC10C7" w:rsidP="00FC10C7">
                        <w:pPr>
                          <w:jc w:val="center"/>
                          <w:rPr>
                            <w:color w:val="000000" w:themeColor="text1"/>
                          </w:rPr>
                        </w:pPr>
                      </w:p>
                    </w:txbxContent>
                  </v:textbox>
                </v:rect>
                <v:roundrect id="Rectangle: Rounded Corners 32" o:spid="_x0000_s1033" style="position:absolute;left:1238;top:12096;width:19023;height:36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" filled="f" stroked="f" strokeweight="1.5pt">
                  <v:stroke joinstyle="miter"/>
                  <v:textbox>
                    <w:txbxContent>
                      <w:p w:rsidR="00FC10C7" w:rsidRPr="00AD38DD" w:rsidRDefault="00FC10C7" w:rsidP="00FC10C7">
                        <w:pPr>
                          <w:jc w:val="center"/>
                          <w:rPr>
                            <w:rFonts w:ascii="Times New Roman" w:hAnsi="Times New Roman" w:cs="Times New Roman"/>
                            <w:color w:val="FFFFFF" w:themeColor="background1"/>
                            <w:sz w:val="20"/>
                            <w:szCs w:val="20"/>
                          </w:rPr>
                        </w:pPr>
                        <w:r w:rsidRPr="00AD38DD">
                          <w:rPr>
                            <w:rFonts w:ascii="Times New Roman" w:hAnsi="Times New Roman" w:cs="Times New Roman"/>
                            <w:color w:val="FFFFFF" w:themeColor="background1"/>
                            <w:sz w:val="20"/>
                            <w:szCs w:val="20"/>
                          </w:rPr>
                          <w:t>Sosio-</w:t>
                        </w:r>
                        <w:proofErr w:type="spellStart"/>
                        <w:r w:rsidRPr="00AD38DD">
                          <w:rPr>
                            <w:rFonts w:ascii="Times New Roman" w:hAnsi="Times New Roman" w:cs="Times New Roman"/>
                            <w:color w:val="FFFFFF" w:themeColor="background1"/>
                            <w:sz w:val="20"/>
                            <w:szCs w:val="20"/>
                          </w:rPr>
                          <w:t>konstruktivisme</w:t>
                        </w:r>
                        <w:proofErr w:type="spellEnd"/>
                        <w:r w:rsidRPr="00AD38DD">
                          <w:rPr>
                            <w:rFonts w:ascii="Times New Roman" w:hAnsi="Times New Roman" w:cs="Times New Roman"/>
                            <w:color w:val="FFFFFF" w:themeColor="background1"/>
                            <w:sz w:val="20"/>
                            <w:szCs w:val="20"/>
                          </w:rPr>
                          <w:t xml:space="preserve"> </w:t>
                        </w:r>
                      </w:p>
                    </w:txbxContent>
                  </v:textbox>
                </v:roundrect>
                <v:rect id="Rectangle 33" o:spid="_x0000_s1034" style="position:absolute;left:20383;top:11715;width:20593;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" fillcolor="#00b050" strokecolor="#00b050" strokeweight="1.5pt">
                  <v:textbox>
                    <w:txbxContent>
                      <w:p w:rsidR="00FC10C7" w:rsidRPr="00844C56" w:rsidRDefault="00FC10C7" w:rsidP="00FC10C7">
                        <w:pPr>
                          <w:jc w:val="center"/>
                          <w:rPr>
                            <w:color w:val="000000" w:themeColor="text1"/>
                          </w:rPr>
                        </w:pPr>
                      </w:p>
                    </w:txbxContent>
                  </v:textbox>
                </v:rect>
                <v:roundrect id="Rectangle: Rounded Corners 34" o:spid="_x0000_s1035" style="position:absolute;left:21050;top:12096;width:19023;height:36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" filled="f" stroked="f" strokeweight="1.5pt">
                  <v:stroke joinstyle="miter"/>
                  <v:textbox>
                    <w:txbxContent>
                      <w:p w:rsidR="00FC10C7" w:rsidRPr="00844C56" w:rsidRDefault="00FC10C7" w:rsidP="00FC10C7">
                        <w:pPr>
                          <w:jc w:val="center"/>
                          <w:rPr>
                            <w:rFonts w:ascii="Times New Roman" w:hAnsi="Times New Roman" w:cs="Times New Roman"/>
                            <w:color w:val="000000" w:themeColor="text1"/>
                            <w:sz w:val="20"/>
                            <w:szCs w:val="20"/>
                          </w:rPr>
                        </w:pPr>
                        <w:proofErr w:type="spellStart"/>
                        <w:r w:rsidRPr="00AD38DD">
                          <w:rPr>
                            <w:rFonts w:ascii="Times New Roman" w:hAnsi="Times New Roman" w:cs="Times New Roman"/>
                            <w:color w:val="FFFFFF" w:themeColor="background1"/>
                            <w:sz w:val="20"/>
                            <w:szCs w:val="20"/>
                          </w:rPr>
                          <w:t>Kognitivisme</w:t>
                        </w:r>
                        <w:proofErr w:type="spellEnd"/>
                        <w:r w:rsidRPr="00AD38DD">
                          <w:rPr>
                            <w:rFonts w:ascii="Times New Roman" w:hAnsi="Times New Roman" w:cs="Times New Roman"/>
                            <w:color w:val="FFFFFF" w:themeColor="background1"/>
                            <w:sz w:val="20"/>
                            <w:szCs w:val="20"/>
                          </w:rPr>
                          <w:t xml:space="preserve"> </w:t>
                        </w:r>
                      </w:p>
                    </w:txbxContent>
                  </v:textbox>
                </v:roundrect>
                <v:shape id="Trapezoid 35" o:spid="_x0000_s1036" style="position:absolute;left:1238;top:-190;width:39349;height:5026;visibility:visible;mso-wrap-style:square;v-text-anchor:middle" coordsize="3934954,5027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" adj="-11796480,,5400" path="m,502703l544774,,3390180,r544774,502703l,502703xe" fillcolor="#f4b083 [1941]" strokecolor="#f4b083 [1941]" strokeweight="1pt">
                  <v:stroke joinstyle="miter"/>
                  <v:formulas/>
                  <v:path arrowok="t" o:connecttype="custom" o:connectlocs="0,502703;544774,0;3390180,0;3934954,502703;0,502703" o:connectangles="0,0,0,0,0" textboxrect="0,0,3934954,502703"/>
                  <v:textbox>
                    <w:txbxContent>
                      <w:p w:rsidR="00FC10C7" w:rsidRPr="00F901C8" w:rsidRDefault="00FC10C7" w:rsidP="00FC10C7">
                        <w:pPr>
                          <w:spacing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Pembelajaran Integrasi STEM</w:t>
                        </w:r>
                      </w:p>
                    </w:txbxContent>
                  </v:textbox>
                </v:shape>
                <w10:anchorlock/>
              </v:group>
            </w:pict>
          </mc:Fallback>
        </mc:AlternateContent>
      </w:r>
    </w:p>
    <w:p w:rsidR="000677EE" w:rsidRDefault="000677EE" w:rsidP="002A396C">
      <w:pPr>
        <w:spacing w:after="0" w:line="276" w:lineRule="auto"/>
        <w:jc w:val="center"/>
        <w:rPr>
          <w:rFonts w:ascii="Times New Roman" w:hAnsi="Times New Roman" w:cs="Times New Roman"/>
          <w:color w:val="000000" w:themeColor="text1"/>
          <w:sz w:val="20"/>
          <w:szCs w:val="20"/>
        </w:rPr>
      </w:pPr>
      <w:r w:rsidRPr="00601F53">
        <w:rPr>
          <w:rFonts w:ascii="Times New Roman" w:hAnsi="Times New Roman" w:cs="Times New Roman"/>
          <w:color w:val="000000" w:themeColor="text1"/>
          <w:sz w:val="20"/>
          <w:szCs w:val="20"/>
        </w:rPr>
        <w:t xml:space="preserve">Gambar </w:t>
      </w:r>
      <w:r>
        <w:rPr>
          <w:rFonts w:ascii="Times New Roman" w:hAnsi="Times New Roman" w:cs="Times New Roman"/>
          <w:color w:val="000000" w:themeColor="text1"/>
          <w:sz w:val="20"/>
          <w:szCs w:val="20"/>
        </w:rPr>
        <w:t>1</w:t>
      </w:r>
      <w:r w:rsidRPr="00601F53">
        <w:rPr>
          <w:rFonts w:ascii="Times New Roman" w:hAnsi="Times New Roman" w:cs="Times New Roman"/>
          <w:color w:val="000000" w:themeColor="text1"/>
          <w:sz w:val="20"/>
          <w:szCs w:val="20"/>
        </w:rPr>
        <w:t>. Kerangka Konseptual Prinsip Pembelajaran STEM yang diajukan</w:t>
      </w:r>
    </w:p>
    <w:p w:rsidR="00CB5900" w:rsidRDefault="00CB5900" w:rsidP="00297D2A">
      <w:pPr>
        <w:spacing w:after="0" w:line="276" w:lineRule="auto"/>
        <w:ind w:firstLine="709"/>
        <w:jc w:val="both"/>
        <w:rPr>
          <w:rFonts w:ascii="Times New Roman" w:hAnsi="Times New Roman" w:cs="Times New Roman"/>
          <w:color w:val="000000" w:themeColor="text1"/>
          <w:sz w:val="24"/>
          <w:szCs w:val="24"/>
        </w:rPr>
      </w:pPr>
    </w:p>
    <w:p w:rsidR="00526F01" w:rsidRDefault="00526F01" w:rsidP="00526F01">
      <w:pPr>
        <w:spacing w:after="0" w:line="276" w:lineRule="auto"/>
        <w:jc w:val="both"/>
        <w:rPr>
          <w:rFonts w:ascii="Times New Roman" w:hAnsi="Times New Roman" w:cs="Times New Roman"/>
          <w:color w:val="000000" w:themeColor="text1"/>
          <w:sz w:val="24"/>
          <w:szCs w:val="24"/>
        </w:rPr>
      </w:pPr>
      <w:r w:rsidRPr="00297D2A">
        <w:rPr>
          <w:rFonts w:ascii="Times New Roman" w:hAnsi="Times New Roman" w:cs="Times New Roman"/>
          <w:b/>
          <w:bCs/>
          <w:sz w:val="24"/>
          <w:szCs w:val="24"/>
        </w:rPr>
        <w:t>PEMBAHASAN</w:t>
      </w:r>
    </w:p>
    <w:p w:rsidR="00297D2A" w:rsidRDefault="00297D2A" w:rsidP="00ED32E2">
      <w:pPr>
        <w:spacing w:after="0" w:line="276"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Istilah </w:t>
      </w:r>
      <w:r w:rsidRPr="00904E7F">
        <w:rPr>
          <w:rFonts w:ascii="Times New Roman" w:hAnsi="Times New Roman" w:cs="Times New Roman"/>
          <w:sz w:val="24"/>
          <w:szCs w:val="24"/>
        </w:rPr>
        <w:t xml:space="preserve">proses </w:t>
      </w:r>
      <w:proofErr w:type="spellStart"/>
      <w:r w:rsidRPr="00904E7F">
        <w:rPr>
          <w:rFonts w:ascii="Times New Roman" w:hAnsi="Times New Roman" w:cs="Times New Roman"/>
          <w:sz w:val="24"/>
          <w:szCs w:val="24"/>
        </w:rPr>
        <w:t>inkuiri</w:t>
      </w:r>
      <w:proofErr w:type="spellEnd"/>
      <w:r>
        <w:rPr>
          <w:rFonts w:ascii="Times New Roman" w:hAnsi="Times New Roman" w:cs="Times New Roman"/>
          <w:color w:val="000000" w:themeColor="text1"/>
          <w:sz w:val="24"/>
          <w:szCs w:val="24"/>
        </w:rPr>
        <w:t xml:space="preserve"> digunakan untuk membedakan dengan pengajaran berbasis </w:t>
      </w:r>
      <w:proofErr w:type="spellStart"/>
      <w:r>
        <w:rPr>
          <w:rFonts w:ascii="Times New Roman" w:hAnsi="Times New Roman" w:cs="Times New Roman"/>
          <w:color w:val="000000" w:themeColor="text1"/>
          <w:sz w:val="24"/>
          <w:szCs w:val="24"/>
        </w:rPr>
        <w:t>inkuiri</w:t>
      </w:r>
      <w:proofErr w:type="spellEnd"/>
      <w:r>
        <w:rPr>
          <w:rFonts w:ascii="Times New Roman" w:hAnsi="Times New Roman" w:cs="Times New Roman"/>
          <w:color w:val="000000" w:themeColor="text1"/>
          <w:sz w:val="24"/>
          <w:szCs w:val="24"/>
        </w:rPr>
        <w:t>/</w:t>
      </w:r>
      <w:r>
        <w:rPr>
          <w:rFonts w:ascii="Times New Roman" w:hAnsi="Times New Roman" w:cs="Times New Roman"/>
          <w:i/>
          <w:iCs/>
          <w:color w:val="000000" w:themeColor="text1"/>
          <w:sz w:val="24"/>
          <w:szCs w:val="24"/>
        </w:rPr>
        <w:t>Inquiry-based teaching</w:t>
      </w:r>
      <w:r>
        <w:rPr>
          <w:rFonts w:ascii="Times New Roman" w:hAnsi="Times New Roman" w:cs="Times New Roman"/>
          <w:color w:val="000000" w:themeColor="text1"/>
          <w:sz w:val="24"/>
          <w:szCs w:val="24"/>
        </w:rPr>
        <w:t xml:space="preserve"> seperti yang disebutkan oleh Arends (2012) dan </w:t>
      </w:r>
      <w:r w:rsidRPr="006D285B">
        <w:rPr>
          <w:rFonts w:ascii="Times New Roman" w:hAnsi="Times New Roman" w:cs="Times New Roman"/>
          <w:i/>
          <w:iCs/>
          <w:color w:val="000000" w:themeColor="text1"/>
          <w:sz w:val="24"/>
          <w:szCs w:val="24"/>
        </w:rPr>
        <w:t>the many</w:t>
      </w:r>
      <w:r>
        <w:rPr>
          <w:rFonts w:ascii="Times New Roman" w:hAnsi="Times New Roman" w:cs="Times New Roman"/>
          <w:color w:val="000000" w:themeColor="text1"/>
          <w:sz w:val="24"/>
          <w:szCs w:val="24"/>
        </w:rPr>
        <w:t xml:space="preserve"> </w:t>
      </w:r>
      <w:r w:rsidRPr="00575FCC">
        <w:rPr>
          <w:rFonts w:ascii="Times New Roman" w:hAnsi="Times New Roman" w:cs="Times New Roman"/>
          <w:i/>
          <w:iCs/>
          <w:color w:val="000000" w:themeColor="text1"/>
          <w:sz w:val="24"/>
          <w:szCs w:val="24"/>
        </w:rPr>
        <w:t>level</w:t>
      </w:r>
      <w:r>
        <w:rPr>
          <w:rFonts w:ascii="Times New Roman" w:hAnsi="Times New Roman" w:cs="Times New Roman"/>
          <w:i/>
          <w:iCs/>
          <w:color w:val="000000" w:themeColor="text1"/>
          <w:sz w:val="24"/>
          <w:szCs w:val="24"/>
        </w:rPr>
        <w:t>s</w:t>
      </w:r>
      <w:r w:rsidRPr="00575FCC">
        <w:rPr>
          <w:rFonts w:ascii="Times New Roman" w:hAnsi="Times New Roman" w:cs="Times New Roman"/>
          <w:i/>
          <w:iCs/>
          <w:color w:val="000000" w:themeColor="text1"/>
          <w:sz w:val="24"/>
          <w:szCs w:val="24"/>
        </w:rPr>
        <w:t xml:space="preserve"> of inquiry</w:t>
      </w:r>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Banchi</w:t>
      </w:r>
      <w:proofErr w:type="spellEnd"/>
      <w:r>
        <w:rPr>
          <w:rFonts w:ascii="Times New Roman" w:hAnsi="Times New Roman" w:cs="Times New Roman"/>
          <w:color w:val="000000" w:themeColor="text1"/>
          <w:sz w:val="24"/>
          <w:szCs w:val="24"/>
        </w:rPr>
        <w:t xml:space="preserve"> &amp; Bell (2008). Proses </w:t>
      </w:r>
      <w:proofErr w:type="spellStart"/>
      <w:r>
        <w:rPr>
          <w:rFonts w:ascii="Times New Roman" w:hAnsi="Times New Roman" w:cs="Times New Roman"/>
          <w:color w:val="000000" w:themeColor="text1"/>
          <w:sz w:val="24"/>
          <w:szCs w:val="24"/>
        </w:rPr>
        <w:t>inkuiri</w:t>
      </w:r>
      <w:proofErr w:type="spellEnd"/>
      <w:r>
        <w:rPr>
          <w:rFonts w:ascii="Times New Roman" w:hAnsi="Times New Roman" w:cs="Times New Roman"/>
          <w:color w:val="000000" w:themeColor="text1"/>
          <w:sz w:val="24"/>
          <w:szCs w:val="24"/>
        </w:rPr>
        <w:t xml:space="preserve"> merujuk pada kegiatan </w:t>
      </w:r>
      <w:r w:rsidRPr="00CB1F8D">
        <w:rPr>
          <w:rFonts w:ascii="Times New Roman" w:hAnsi="Times New Roman" w:cs="Times New Roman"/>
          <w:i/>
          <w:iCs/>
          <w:color w:val="000000" w:themeColor="text1"/>
          <w:sz w:val="24"/>
          <w:szCs w:val="24"/>
        </w:rPr>
        <w:t>hands-on</w:t>
      </w:r>
      <w:r>
        <w:rPr>
          <w:rFonts w:ascii="Times New Roman" w:hAnsi="Times New Roman" w:cs="Times New Roman"/>
          <w:color w:val="000000" w:themeColor="text1"/>
          <w:sz w:val="24"/>
          <w:szCs w:val="24"/>
        </w:rPr>
        <w:t xml:space="preserve"> atau </w:t>
      </w:r>
      <w:r w:rsidRPr="00CB1F8D">
        <w:rPr>
          <w:rFonts w:ascii="Times New Roman" w:hAnsi="Times New Roman" w:cs="Times New Roman"/>
          <w:i/>
          <w:iCs/>
          <w:color w:val="000000" w:themeColor="text1"/>
          <w:sz w:val="24"/>
          <w:szCs w:val="24"/>
        </w:rPr>
        <w:t>minds-on</w:t>
      </w:r>
      <w:r>
        <w:rPr>
          <w:rFonts w:ascii="Times New Roman" w:hAnsi="Times New Roman" w:cs="Times New Roman"/>
          <w:color w:val="000000" w:themeColor="text1"/>
          <w:sz w:val="24"/>
          <w:szCs w:val="24"/>
        </w:rPr>
        <w:t xml:space="preserve"> yang dilakukan oleh peserta didik yang memungkinkan peseta didik menemukan konsep baru dan </w:t>
      </w:r>
      <w:proofErr w:type="spellStart"/>
      <w:r>
        <w:rPr>
          <w:rFonts w:ascii="Times New Roman" w:hAnsi="Times New Roman" w:cs="Times New Roman"/>
          <w:color w:val="000000" w:themeColor="text1"/>
          <w:sz w:val="24"/>
          <w:szCs w:val="24"/>
        </w:rPr>
        <w:t>mengkonstruksi</w:t>
      </w:r>
      <w:proofErr w:type="spellEnd"/>
      <w:r>
        <w:rPr>
          <w:rFonts w:ascii="Times New Roman" w:hAnsi="Times New Roman" w:cs="Times New Roman"/>
          <w:color w:val="000000" w:themeColor="text1"/>
          <w:sz w:val="24"/>
          <w:szCs w:val="24"/>
        </w:rPr>
        <w:t xml:space="preserve"> pengetahuan baru.</w:t>
      </w:r>
    </w:p>
    <w:p w:rsidR="00297D2A" w:rsidRDefault="00297D2A" w:rsidP="00ED32E2">
      <w:pPr>
        <w:spacing w:after="0" w:line="276"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Prinsip berorientasi kooperatif dipengaruhi oleh teori belajar sosial-</w:t>
      </w:r>
      <w:proofErr w:type="spellStart"/>
      <w:r>
        <w:rPr>
          <w:rFonts w:ascii="Times New Roman" w:hAnsi="Times New Roman" w:cs="Times New Roman"/>
          <w:color w:val="000000" w:themeColor="text1"/>
          <w:sz w:val="24"/>
          <w:szCs w:val="24"/>
        </w:rPr>
        <w:t>konstruktivisme</w:t>
      </w:r>
      <w:proofErr w:type="spellEnd"/>
      <w:r>
        <w:rPr>
          <w:rFonts w:ascii="Times New Roman" w:hAnsi="Times New Roman" w:cs="Times New Roman"/>
          <w:color w:val="000000" w:themeColor="text1"/>
          <w:sz w:val="24"/>
          <w:szCs w:val="24"/>
        </w:rPr>
        <w:t xml:space="preserve"> dan teori belajar </w:t>
      </w:r>
      <w:proofErr w:type="spellStart"/>
      <w:r>
        <w:rPr>
          <w:rFonts w:ascii="Times New Roman" w:hAnsi="Times New Roman" w:cs="Times New Roman"/>
          <w:color w:val="000000" w:themeColor="text1"/>
          <w:sz w:val="24"/>
          <w:szCs w:val="24"/>
        </w:rPr>
        <w:t>kognitivisme</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BN":"978-0-471-78998-7","author":[{"dropping-particle":"","family":"Moreno","given":"Roxana","non-dropping-particle":"","parse-names":false,"suffix":""}],"id":"ITEM-1","issued":{"date-parts":[["2010"]]},"number-of-pages":"718","publisher":"John Wiley &amp; Sons","publisher-place":"New Jersey","title":"Educational Psychology","type":"book"},"uris":["http://www.mendeley.com/documents/?uuid=75c807e4-80a0-4192-87db-53aae2db6187"]}],"mendeley":{"formattedCitation":"(Moreno, 2010)","manualFormatting":"(Moreno, 2010","plainTextFormattedCitation":"(Moreno, 2010)","previouslyFormattedCitation":"(Moreno, 2010)"},"properties":{"noteIndex":0},"schema":"https://github.com/citation-style-language/schema/raw/master/csl-citation.json"}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7034CF">
        <w:rPr>
          <w:rFonts w:ascii="Times New Roman" w:hAnsi="Times New Roman" w:cs="Times New Roman"/>
          <w:noProof/>
          <w:color w:val="000000" w:themeColor="text1"/>
          <w:sz w:val="24"/>
          <w:szCs w:val="24"/>
        </w:rPr>
        <w:t>(Moreno, 2010</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Slavin</w:t>
      </w:r>
      <w:proofErr w:type="spellEnd"/>
      <w:r>
        <w:rPr>
          <w:rFonts w:ascii="Times New Roman" w:hAnsi="Times New Roman" w:cs="Times New Roman"/>
          <w:color w:val="000000" w:themeColor="text1"/>
          <w:sz w:val="24"/>
          <w:szCs w:val="24"/>
        </w:rPr>
        <w:t>, 2006). Teori belajar sosial-</w:t>
      </w:r>
      <w:proofErr w:type="spellStart"/>
      <w:r>
        <w:rPr>
          <w:rFonts w:ascii="Times New Roman" w:hAnsi="Times New Roman" w:cs="Times New Roman"/>
          <w:color w:val="000000" w:themeColor="text1"/>
          <w:sz w:val="24"/>
          <w:szCs w:val="24"/>
        </w:rPr>
        <w:t>konstruktivisme</w:t>
      </w:r>
      <w:proofErr w:type="spellEnd"/>
      <w:r>
        <w:rPr>
          <w:rFonts w:ascii="Times New Roman" w:hAnsi="Times New Roman" w:cs="Times New Roman"/>
          <w:color w:val="000000" w:themeColor="text1"/>
          <w:sz w:val="24"/>
          <w:szCs w:val="24"/>
        </w:rPr>
        <w:t xml:space="preserve"> memandang peserta dalam membangun pengetahuan membutuhkan orang lain melalui kegiatan berbagi perspektif (Moreno, 2010). Selanjutnya, praktik dari teori sosial-</w:t>
      </w:r>
      <w:proofErr w:type="spellStart"/>
      <w:r>
        <w:rPr>
          <w:rFonts w:ascii="Times New Roman" w:hAnsi="Times New Roman" w:cs="Times New Roman"/>
          <w:color w:val="000000" w:themeColor="text1"/>
          <w:sz w:val="24"/>
          <w:szCs w:val="24"/>
        </w:rPr>
        <w:t>konstruktivisme</w:t>
      </w:r>
      <w:proofErr w:type="spellEnd"/>
      <w:r>
        <w:rPr>
          <w:rFonts w:ascii="Times New Roman" w:hAnsi="Times New Roman" w:cs="Times New Roman"/>
          <w:color w:val="000000" w:themeColor="text1"/>
          <w:sz w:val="24"/>
          <w:szCs w:val="24"/>
        </w:rPr>
        <w:t xml:space="preserve"> adalah lingkungan belajar yang berorientasi kooperatif. Sementara itu, peserta didik berpotensi mengalami </w:t>
      </w:r>
      <w:r w:rsidRPr="00AE6B0C">
        <w:rPr>
          <w:rFonts w:ascii="Times New Roman" w:hAnsi="Times New Roman" w:cs="Times New Roman"/>
          <w:i/>
          <w:iCs/>
          <w:color w:val="000000" w:themeColor="text1"/>
          <w:sz w:val="24"/>
          <w:szCs w:val="24"/>
        </w:rPr>
        <w:t>encoding</w:t>
      </w:r>
      <w:r>
        <w:rPr>
          <w:rFonts w:ascii="Times New Roman" w:hAnsi="Times New Roman" w:cs="Times New Roman"/>
          <w:color w:val="000000" w:themeColor="text1"/>
          <w:sz w:val="24"/>
          <w:szCs w:val="24"/>
        </w:rPr>
        <w:t xml:space="preserve">, mengorganisasi informasi, atau membuat </w:t>
      </w:r>
      <w:r w:rsidRPr="00AE6B0C">
        <w:rPr>
          <w:rFonts w:ascii="Times New Roman" w:hAnsi="Times New Roman" w:cs="Times New Roman"/>
          <w:i/>
          <w:iCs/>
          <w:color w:val="000000" w:themeColor="text1"/>
          <w:sz w:val="24"/>
          <w:szCs w:val="24"/>
        </w:rPr>
        <w:t>imagery</w:t>
      </w:r>
      <w:r>
        <w:rPr>
          <w:rFonts w:ascii="Times New Roman" w:hAnsi="Times New Roman" w:cs="Times New Roman"/>
          <w:color w:val="000000" w:themeColor="text1"/>
          <w:sz w:val="24"/>
          <w:szCs w:val="24"/>
        </w:rPr>
        <w:t xml:space="preserve"> saat menyampaikan pendapat dan mendengarkan informasi dari anggota lain (Moreno, 2010). </w:t>
      </w:r>
    </w:p>
    <w:p w:rsidR="00297D2A" w:rsidRDefault="00297D2A" w:rsidP="00ED32E2">
      <w:pPr>
        <w:spacing w:after="0" w:line="276" w:lineRule="auto"/>
        <w:ind w:firstLine="426"/>
        <w:jc w:val="both"/>
        <w:rPr>
          <w:rFonts w:ascii="Times New Roman" w:eastAsia="Times New Roman" w:hAnsi="Times New Roman" w:cs="Times New Roman"/>
          <w:color w:val="000000" w:themeColor="text1"/>
          <w:sz w:val="24"/>
          <w:szCs w:val="24"/>
          <w:lang w:eastAsia="id-ID"/>
        </w:rPr>
      </w:pPr>
      <w:r>
        <w:rPr>
          <w:rFonts w:ascii="Times New Roman" w:hAnsi="Times New Roman" w:cs="Times New Roman"/>
          <w:color w:val="000000" w:themeColor="text1"/>
          <w:sz w:val="24"/>
          <w:szCs w:val="24"/>
        </w:rPr>
        <w:t xml:space="preserve">Prinsip berpusat pada masalah terkait dengan kemampuan penyelesaian masalah. Kemampuan penyelesaian masalah merupakan salah satu proses kognitif kompleks yang merupakan bagian dari teori belajar </w:t>
      </w:r>
      <w:proofErr w:type="spellStart"/>
      <w:r>
        <w:rPr>
          <w:rFonts w:ascii="Times New Roman" w:hAnsi="Times New Roman" w:cs="Times New Roman"/>
          <w:color w:val="000000" w:themeColor="text1"/>
          <w:sz w:val="24"/>
          <w:szCs w:val="24"/>
        </w:rPr>
        <w:t>kognitivisme</w:t>
      </w:r>
      <w:proofErr w:type="spellEnd"/>
      <w:r>
        <w:rPr>
          <w:rFonts w:ascii="Times New Roman" w:hAnsi="Times New Roman" w:cs="Times New Roman"/>
          <w:color w:val="000000" w:themeColor="text1"/>
          <w:sz w:val="24"/>
          <w:szCs w:val="24"/>
        </w:rPr>
        <w:t xml:space="preserve"> (Moreno, 2010; </w:t>
      </w:r>
      <w:r>
        <w:rPr>
          <w:rFonts w:ascii="Times New Roman" w:hAnsi="Times New Roman" w:cs="Times New Roman"/>
          <w:sz w:val="24"/>
          <w:szCs w:val="24"/>
        </w:rPr>
        <w:t>Eggen &amp; Kauchak, 2010</w:t>
      </w:r>
      <w:r>
        <w:rPr>
          <w:rFonts w:ascii="Times New Roman" w:hAnsi="Times New Roman" w:cs="Times New Roman"/>
          <w:color w:val="000000" w:themeColor="text1"/>
          <w:sz w:val="24"/>
          <w:szCs w:val="24"/>
        </w:rPr>
        <w:t xml:space="preserve">). Implementasi integrasi STEM adalah peserta didik mampu memberikan solusi pada suatu masalah. Masalah autentik dalam konteks integrasi STEM dijadikan sebagai instrumen melibatkan peserta didik dalam pembelajaran STEM. </w:t>
      </w:r>
    </w:p>
    <w:p w:rsidR="00CB5900" w:rsidRDefault="00297D2A" w:rsidP="00ED32E2">
      <w:pPr>
        <w:spacing w:after="0" w:line="276" w:lineRule="auto"/>
        <w:ind w:firstLine="426"/>
        <w:jc w:val="both"/>
        <w:rPr>
          <w:rFonts w:ascii="Times New Roman" w:eastAsia="Times New Roman" w:hAnsi="Times New Roman" w:cs="Times New Roman"/>
          <w:color w:val="000000" w:themeColor="text1"/>
          <w:sz w:val="24"/>
          <w:szCs w:val="24"/>
          <w:lang w:eastAsia="id-ID"/>
        </w:rPr>
      </w:pPr>
      <w:r w:rsidRPr="00EF6DBB">
        <w:rPr>
          <w:rFonts w:ascii="Times New Roman" w:eastAsia="Times New Roman" w:hAnsi="Times New Roman" w:cs="Times New Roman"/>
          <w:color w:val="000000" w:themeColor="text1"/>
          <w:sz w:val="24"/>
          <w:szCs w:val="24"/>
          <w:lang w:eastAsia="id-ID"/>
        </w:rPr>
        <w:lastRenderedPageBreak/>
        <w:t>Proses desain dapat memperkuat pengetahuan terkait sains, teknologi, dan matematika karena proses desain dapat menjembatani antara pengetahuan faktual, pengetahuan abstrak, dan aplikasinya (</w:t>
      </w:r>
      <w:bookmarkStart w:id="3" w:name="_Hlk46901793"/>
      <w:proofErr w:type="spellStart"/>
      <w:r w:rsidRPr="00EF6DBB">
        <w:rPr>
          <w:rFonts w:ascii="Times New Roman" w:eastAsia="Times New Roman" w:hAnsi="Times New Roman" w:cs="Times New Roman"/>
          <w:color w:val="000000" w:themeColor="text1"/>
          <w:sz w:val="24"/>
          <w:szCs w:val="24"/>
          <w:lang w:eastAsia="id-ID"/>
        </w:rPr>
        <w:t>Riskowski</w:t>
      </w:r>
      <w:proofErr w:type="spellEnd"/>
      <w:r w:rsidRPr="00EF6DBB">
        <w:rPr>
          <w:rFonts w:ascii="Times New Roman" w:eastAsia="Times New Roman" w:hAnsi="Times New Roman" w:cs="Times New Roman"/>
          <w:color w:val="000000" w:themeColor="text1"/>
          <w:sz w:val="24"/>
          <w:szCs w:val="24"/>
          <w:lang w:eastAsia="id-ID"/>
        </w:rPr>
        <w:t xml:space="preserve"> dkk., 2009</w:t>
      </w:r>
      <w:bookmarkEnd w:id="3"/>
      <w:r w:rsidRPr="00EF6DBB">
        <w:rPr>
          <w:rFonts w:ascii="Times New Roman" w:eastAsia="Times New Roman" w:hAnsi="Times New Roman" w:cs="Times New Roman"/>
          <w:color w:val="000000" w:themeColor="text1"/>
          <w:sz w:val="24"/>
          <w:szCs w:val="24"/>
          <w:lang w:eastAsia="id-ID"/>
        </w:rPr>
        <w:t>). Peserta didik saat terlibat dalam proses desain juga akan memperdalam pemahaman terhadap masing-masing disiplin STEM selain belajar tentang proses desain</w:t>
      </w:r>
      <w:r>
        <w:rPr>
          <w:rFonts w:ascii="Times New Roman" w:eastAsia="Times New Roman" w:hAnsi="Times New Roman" w:cs="Times New Roman"/>
          <w:color w:val="000000" w:themeColor="text1"/>
          <w:sz w:val="24"/>
          <w:szCs w:val="24"/>
          <w:lang w:eastAsia="id-ID"/>
        </w:rPr>
        <w:t xml:space="preserve"> </w:t>
      </w:r>
      <w:r>
        <w:rPr>
          <w:rFonts w:ascii="Times New Roman" w:eastAsia="Times New Roman" w:hAnsi="Times New Roman" w:cs="Times New Roman"/>
          <w:color w:val="000000" w:themeColor="text1"/>
          <w:sz w:val="24"/>
          <w:szCs w:val="24"/>
          <w:lang w:eastAsia="id-ID"/>
        </w:rPr>
        <w:fldChar w:fldCharType="begin" w:fldLock="1"/>
      </w:r>
      <w:r>
        <w:rPr>
          <w:rFonts w:ascii="Times New Roman" w:eastAsia="Times New Roman" w:hAnsi="Times New Roman" w:cs="Times New Roman"/>
          <w:color w:val="000000" w:themeColor="text1"/>
          <w:sz w:val="24"/>
          <w:szCs w:val="24"/>
          <w:lang w:eastAsia="id-ID"/>
        </w:rPr>
        <w:instrText>ADDIN CSL_CITATION {"citationItems":[{"id":"ITEM-1","itemData":{"DOI":"10.7771/2157-9288.1129","ISSN":"2157-9288","author":[{"dropping-particle":"","family":"Guzey","given":"S S","non-dropping-particle":"","parse-names":false,"suffix":""},{"dropping-particle":"","family":"Moore","given":"T. J.","non-dropping-particle":"","parse-names":false,"suffix":""},{"dropping-particle":"","family":"Harwell","given":"M.","non-dropping-particle":"","parse-names":false,"suffix":""}],"container-title":"Journal of Pre-College Engineering Education Research","id":"ITEM-1","issue":"1","issued":{"date-parts":[["2016"]]},"note":"Cited By (since 2016): 27","title":"Building up stem: An analysis of teacher-developed engineering design-based stem integration curricular materials","type":"article-journal","volume":"6"},"uris":["http://www.mendeley.com/documents/?uuid=4729a1a5-c02d-43cb-8d99-ae70ef8e8c66"]}],"mendeley":{"formattedCitation":"(Guzey, Moore, &amp; Harwell, 2016)","manualFormatting":"(Guzey dkk., 2016)","plainTextFormattedCitation":"(Guzey, Moore, &amp; Harwell, 2016)","previouslyFormattedCitation":"(Guzey, Moore, &amp; Harwell, 2016)"},"properties":{"noteIndex":0},"schema":"https://github.com/citation-style-language/schema/raw/master/csl-citation.json"}</w:instrText>
      </w:r>
      <w:r>
        <w:rPr>
          <w:rFonts w:ascii="Times New Roman" w:eastAsia="Times New Roman" w:hAnsi="Times New Roman" w:cs="Times New Roman"/>
          <w:color w:val="000000" w:themeColor="text1"/>
          <w:sz w:val="24"/>
          <w:szCs w:val="24"/>
          <w:lang w:eastAsia="id-ID"/>
        </w:rPr>
        <w:fldChar w:fldCharType="separate"/>
      </w:r>
      <w:r w:rsidRPr="007034CF">
        <w:rPr>
          <w:rFonts w:ascii="Times New Roman" w:eastAsia="Times New Roman" w:hAnsi="Times New Roman" w:cs="Times New Roman"/>
          <w:noProof/>
          <w:color w:val="000000" w:themeColor="text1"/>
          <w:sz w:val="24"/>
          <w:szCs w:val="24"/>
          <w:lang w:eastAsia="id-ID"/>
        </w:rPr>
        <w:t>(Guzey</w:t>
      </w:r>
      <w:r>
        <w:rPr>
          <w:rFonts w:ascii="Times New Roman" w:eastAsia="Times New Roman" w:hAnsi="Times New Roman" w:cs="Times New Roman"/>
          <w:noProof/>
          <w:color w:val="000000" w:themeColor="text1"/>
          <w:sz w:val="24"/>
          <w:szCs w:val="24"/>
          <w:lang w:eastAsia="id-ID"/>
        </w:rPr>
        <w:t xml:space="preserve"> dkk.</w:t>
      </w:r>
      <w:r w:rsidRPr="007034CF">
        <w:rPr>
          <w:rFonts w:ascii="Times New Roman" w:eastAsia="Times New Roman" w:hAnsi="Times New Roman" w:cs="Times New Roman"/>
          <w:noProof/>
          <w:color w:val="000000" w:themeColor="text1"/>
          <w:sz w:val="24"/>
          <w:szCs w:val="24"/>
          <w:lang w:eastAsia="id-ID"/>
        </w:rPr>
        <w:t>, 2016)</w:t>
      </w:r>
      <w:r>
        <w:rPr>
          <w:rFonts w:ascii="Times New Roman" w:eastAsia="Times New Roman" w:hAnsi="Times New Roman" w:cs="Times New Roman"/>
          <w:color w:val="000000" w:themeColor="text1"/>
          <w:sz w:val="24"/>
          <w:szCs w:val="24"/>
          <w:lang w:eastAsia="id-ID"/>
        </w:rPr>
        <w:fldChar w:fldCharType="end"/>
      </w:r>
      <w:r w:rsidRPr="00EF6DBB">
        <w:rPr>
          <w:rFonts w:ascii="Times New Roman" w:eastAsia="Times New Roman" w:hAnsi="Times New Roman" w:cs="Times New Roman"/>
          <w:color w:val="000000" w:themeColor="text1"/>
          <w:sz w:val="24"/>
          <w:szCs w:val="24"/>
          <w:lang w:eastAsia="id-ID"/>
        </w:rPr>
        <w:t xml:space="preserve">. Proses desain adalah proses berulang, memfasilitasi evaluasi, dan memantau perkembangan peserta didik (Wells, 2016). </w:t>
      </w:r>
    </w:p>
    <w:p w:rsidR="00297D2A" w:rsidRDefault="00297D2A" w:rsidP="00ED32E2">
      <w:pPr>
        <w:spacing w:after="0" w:line="276" w:lineRule="auto"/>
        <w:ind w:firstLine="426"/>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Integrasi materi ajar merupakan suatu keniscayaan saat pembelajaran STEM. STEM flower (</w:t>
      </w:r>
      <w:proofErr w:type="spellStart"/>
      <w:r>
        <w:rPr>
          <w:rFonts w:ascii="Times New Roman" w:eastAsia="Times New Roman" w:hAnsi="Times New Roman" w:cs="Times New Roman"/>
          <w:color w:val="000000" w:themeColor="text1"/>
          <w:sz w:val="24"/>
          <w:szCs w:val="24"/>
          <w:lang w:eastAsia="id-ID"/>
        </w:rPr>
        <w:t>Wichaidit</w:t>
      </w:r>
      <w:proofErr w:type="spellEnd"/>
      <w:r>
        <w:rPr>
          <w:rFonts w:ascii="Times New Roman" w:eastAsia="Times New Roman" w:hAnsi="Times New Roman" w:cs="Times New Roman"/>
          <w:color w:val="000000" w:themeColor="text1"/>
          <w:sz w:val="24"/>
          <w:szCs w:val="24"/>
          <w:lang w:eastAsia="id-ID"/>
        </w:rPr>
        <w:t xml:space="preserve"> dkk. 2019) dapat dijadikan untuk merancang kegiatan dan materi integrasi STEM. Menurut </w:t>
      </w:r>
      <w:r>
        <w:rPr>
          <w:rFonts w:ascii="Times New Roman" w:eastAsia="Times New Roman" w:hAnsi="Times New Roman" w:cs="Times New Roman"/>
          <w:color w:val="000000" w:themeColor="text1"/>
          <w:sz w:val="24"/>
          <w:szCs w:val="24"/>
          <w:lang w:eastAsia="id-ID"/>
        </w:rPr>
        <w:fldChar w:fldCharType="begin" w:fldLock="1"/>
      </w:r>
      <w:r>
        <w:rPr>
          <w:rFonts w:ascii="Times New Roman" w:eastAsia="Times New Roman" w:hAnsi="Times New Roman" w:cs="Times New Roman"/>
          <w:color w:val="000000" w:themeColor="text1"/>
          <w:sz w:val="24"/>
          <w:szCs w:val="24"/>
          <w:lang w:eastAsia="id-ID"/>
        </w:rPr>
        <w:instrText>ADDIN CSL_CITATION {"citationItems":[{"id":"ITEM-1","itemData":{"DOI":"10.5703/1288284314653","ISBN":"1288284314","ISSN":"2157-9288","abstract":"Quality Science, Technology, Engineering, and Mathematics (STEM) education is vital for the future success of students. Integrated STEM education is one way to make learning more connected and relevant for students. There is a need for further research and discussion on the knowledge, experiences, and background that teachers need to effectively teach integrated STEM education. A support, teaching, efficacy, and materials (s.t.e.m.) model of considerations for teaching integrated STEM education was developed through a year-long partnership with a middle school. The middle school was implementing Project Lead the Way’s Gateway to Technology curriculum. The s.t.e.m. model is a good starting point for teachers as they implement and improve integrated STEM education.","author":[{"dropping-particle":"","family":"Stohlmann","given":"Micah","non-dropping-particle":"","parse-names":false,"suffix":""},{"dropping-particle":"","family":"Moore","given":"Tamara","non-dropping-particle":"","parse-names":false,"suffix":""},{"dropping-particle":"","family":"Roehrig","given":"Gillian","non-dropping-particle":"","parse-names":false,"suffix":""}],"container-title":"Journal of Pre-College Engineering Education Research","id":"ITEM-1","issue":"1","issued":{"date-parts":[["2012"]]},"page":"28-34","title":"Considerations for Teaching Integrated STEM Education","type":"article-journal","volume":"2"},"uris":["http://www.mendeley.com/documents/?uuid=a32aa608-382f-4f1e-8c2c-2a575515ca18"]}],"mendeley":{"formattedCitation":"(Stohlmann, Moore, &amp; Roehrig, 2012)","manualFormatting":"Stohlmann dkk. (2012","plainTextFormattedCitation":"(Stohlmann, Moore, &amp; Roehrig, 2012)","previouslyFormattedCitation":"(Stohlmann, Moore, &amp; Roehrig, 2012)"},"properties":{"noteIndex":0},"schema":"https://github.com/citation-style-language/schema/raw/master/csl-citation.json"}</w:instrText>
      </w:r>
      <w:r>
        <w:rPr>
          <w:rFonts w:ascii="Times New Roman" w:eastAsia="Times New Roman" w:hAnsi="Times New Roman" w:cs="Times New Roman"/>
          <w:color w:val="000000" w:themeColor="text1"/>
          <w:sz w:val="24"/>
          <w:szCs w:val="24"/>
          <w:lang w:eastAsia="id-ID"/>
        </w:rPr>
        <w:fldChar w:fldCharType="separate"/>
      </w:r>
      <w:r w:rsidRPr="001A7A37">
        <w:rPr>
          <w:rFonts w:ascii="Times New Roman" w:eastAsia="Times New Roman" w:hAnsi="Times New Roman" w:cs="Times New Roman"/>
          <w:noProof/>
          <w:color w:val="000000" w:themeColor="text1"/>
          <w:sz w:val="24"/>
          <w:szCs w:val="24"/>
          <w:lang w:eastAsia="id-ID"/>
        </w:rPr>
        <w:t>Stohlmann</w:t>
      </w:r>
      <w:r>
        <w:rPr>
          <w:rFonts w:ascii="Times New Roman" w:eastAsia="Times New Roman" w:hAnsi="Times New Roman" w:cs="Times New Roman"/>
          <w:noProof/>
          <w:color w:val="000000" w:themeColor="text1"/>
          <w:sz w:val="24"/>
          <w:szCs w:val="24"/>
          <w:lang w:eastAsia="id-ID"/>
        </w:rPr>
        <w:t xml:space="preserve"> dkk.</w:t>
      </w:r>
      <w:r w:rsidRPr="001A7A37">
        <w:rPr>
          <w:rFonts w:ascii="Times New Roman" w:eastAsia="Times New Roman" w:hAnsi="Times New Roman" w:cs="Times New Roman"/>
          <w:noProof/>
          <w:color w:val="000000" w:themeColor="text1"/>
          <w:sz w:val="24"/>
          <w:szCs w:val="24"/>
          <w:lang w:eastAsia="id-ID"/>
        </w:rPr>
        <w:t xml:space="preserve"> </w:t>
      </w:r>
      <w:r>
        <w:rPr>
          <w:rFonts w:ascii="Times New Roman" w:eastAsia="Times New Roman" w:hAnsi="Times New Roman" w:cs="Times New Roman"/>
          <w:noProof/>
          <w:color w:val="000000" w:themeColor="text1"/>
          <w:sz w:val="24"/>
          <w:szCs w:val="24"/>
          <w:lang w:eastAsia="id-ID"/>
        </w:rPr>
        <w:t>(</w:t>
      </w:r>
      <w:r w:rsidRPr="001A7A37">
        <w:rPr>
          <w:rFonts w:ascii="Times New Roman" w:eastAsia="Times New Roman" w:hAnsi="Times New Roman" w:cs="Times New Roman"/>
          <w:noProof/>
          <w:color w:val="000000" w:themeColor="text1"/>
          <w:sz w:val="24"/>
          <w:szCs w:val="24"/>
          <w:lang w:eastAsia="id-ID"/>
        </w:rPr>
        <w:t>2012</w:t>
      </w:r>
      <w:r>
        <w:rPr>
          <w:rFonts w:ascii="Times New Roman" w:eastAsia="Times New Roman" w:hAnsi="Times New Roman" w:cs="Times New Roman"/>
          <w:color w:val="000000" w:themeColor="text1"/>
          <w:sz w:val="24"/>
          <w:szCs w:val="24"/>
          <w:lang w:eastAsia="id-ID"/>
        </w:rPr>
        <w:fldChar w:fldCharType="end"/>
      </w:r>
      <w:r>
        <w:rPr>
          <w:rFonts w:ascii="Times New Roman" w:eastAsia="Times New Roman" w:hAnsi="Times New Roman" w:cs="Times New Roman"/>
          <w:color w:val="000000" w:themeColor="text1"/>
          <w:sz w:val="24"/>
          <w:szCs w:val="24"/>
          <w:lang w:eastAsia="id-ID"/>
        </w:rPr>
        <w:t xml:space="preserve">) dan </w:t>
      </w:r>
      <w:proofErr w:type="spellStart"/>
      <w:r w:rsidRPr="001A7A37">
        <w:rPr>
          <w:rFonts w:ascii="Times New Roman" w:eastAsia="Times New Roman" w:hAnsi="Times New Roman" w:cs="Times New Roman"/>
          <w:color w:val="000000" w:themeColor="text1"/>
          <w:sz w:val="24"/>
          <w:szCs w:val="24"/>
          <w:lang w:eastAsia="id-ID"/>
        </w:rPr>
        <w:t>Roehrig</w:t>
      </w:r>
      <w:proofErr w:type="spellEnd"/>
      <w:r>
        <w:rPr>
          <w:rFonts w:ascii="Times New Roman" w:eastAsia="Times New Roman" w:hAnsi="Times New Roman" w:cs="Times New Roman"/>
          <w:color w:val="000000" w:themeColor="text1"/>
          <w:sz w:val="24"/>
          <w:szCs w:val="24"/>
          <w:lang w:eastAsia="id-ID"/>
        </w:rPr>
        <w:t xml:space="preserve"> dkk. (2012), integrasi terbagi menjadi integrasi konteks dan integrasi konten. Integrasi konteks berarti fokus pada konten salah satu konten disiplin STEM dan menggunakan konteks dari disiplin lain untuk membuat konten tersebut lebih relevan. Integrasi konten berarti fokus pada menyatukan disiplin ke dalam satu kegiatan atau bab untuk menyorot ide besar dari berbagai konten lain.</w:t>
      </w:r>
    </w:p>
    <w:p w:rsidR="00CB5900" w:rsidRDefault="00CB5900" w:rsidP="00CB5900">
      <w:pPr>
        <w:spacing w:after="0" w:line="276" w:lineRule="auto"/>
        <w:jc w:val="both"/>
        <w:rPr>
          <w:rFonts w:ascii="Times New Roman" w:eastAsia="Times New Roman" w:hAnsi="Times New Roman" w:cs="Times New Roman"/>
          <w:color w:val="000000" w:themeColor="text1"/>
          <w:sz w:val="24"/>
          <w:szCs w:val="24"/>
          <w:lang w:eastAsia="id-ID"/>
        </w:rPr>
      </w:pPr>
    </w:p>
    <w:p w:rsidR="00CB5900" w:rsidRDefault="00CB5900" w:rsidP="00CB5900">
      <w:pPr>
        <w:spacing w:after="0" w:line="276" w:lineRule="auto"/>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SIMPULAN</w:t>
      </w:r>
    </w:p>
    <w:p w:rsidR="0038689E" w:rsidRPr="00292473" w:rsidRDefault="00292473" w:rsidP="00ED32E2">
      <w:pPr>
        <w:spacing w:after="0" w:line="276" w:lineRule="auto"/>
        <w:ind w:firstLine="426"/>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Proses Pembelajaran ada inti dari pendidikan STEM. Terdapat prinsip-prinsip yang perlu dipenuhi supaya proses pembelajaran STEM dapat berlangsung sesuai tujuan dan integrasi pendidikan STEM. Setelah mengkaji model-model pembelajaran STEM, prinsip pembelajaran STEM adalah prinsip proses desain, prinsip proses </w:t>
      </w:r>
      <w:proofErr w:type="spellStart"/>
      <w:r>
        <w:rPr>
          <w:rFonts w:ascii="Times New Roman" w:eastAsia="Times New Roman" w:hAnsi="Times New Roman" w:cs="Times New Roman"/>
          <w:color w:val="000000" w:themeColor="text1"/>
          <w:sz w:val="24"/>
          <w:szCs w:val="24"/>
          <w:lang w:eastAsia="id-ID"/>
        </w:rPr>
        <w:t>inkuiri</w:t>
      </w:r>
      <w:proofErr w:type="spellEnd"/>
      <w:r>
        <w:rPr>
          <w:rFonts w:ascii="Times New Roman" w:eastAsia="Times New Roman" w:hAnsi="Times New Roman" w:cs="Times New Roman"/>
          <w:color w:val="000000" w:themeColor="text1"/>
          <w:sz w:val="24"/>
          <w:szCs w:val="24"/>
          <w:lang w:eastAsia="id-ID"/>
        </w:rPr>
        <w:t>, berpusat pada masalah, berorientasi kooperatif, dan integrasi materi ajar. Prinsip-prinsip tersebut ditopang oleh teori belajar sosio-</w:t>
      </w:r>
      <w:proofErr w:type="spellStart"/>
      <w:r>
        <w:rPr>
          <w:rFonts w:ascii="Times New Roman" w:eastAsia="Times New Roman" w:hAnsi="Times New Roman" w:cs="Times New Roman"/>
          <w:color w:val="000000" w:themeColor="text1"/>
          <w:sz w:val="24"/>
          <w:szCs w:val="24"/>
          <w:lang w:eastAsia="id-ID"/>
        </w:rPr>
        <w:t>konstruktivisme</w:t>
      </w:r>
      <w:proofErr w:type="spellEnd"/>
      <w:r>
        <w:rPr>
          <w:rFonts w:ascii="Times New Roman" w:eastAsia="Times New Roman" w:hAnsi="Times New Roman" w:cs="Times New Roman"/>
          <w:color w:val="000000" w:themeColor="text1"/>
          <w:sz w:val="24"/>
          <w:szCs w:val="24"/>
          <w:lang w:eastAsia="id-ID"/>
        </w:rPr>
        <w:t xml:space="preserve"> dan </w:t>
      </w:r>
      <w:proofErr w:type="spellStart"/>
      <w:r>
        <w:rPr>
          <w:rFonts w:ascii="Times New Roman" w:eastAsia="Times New Roman" w:hAnsi="Times New Roman" w:cs="Times New Roman"/>
          <w:color w:val="000000" w:themeColor="text1"/>
          <w:sz w:val="24"/>
          <w:szCs w:val="24"/>
          <w:lang w:eastAsia="id-ID"/>
        </w:rPr>
        <w:t>kognitivisme</w:t>
      </w:r>
      <w:proofErr w:type="spellEnd"/>
      <w:r>
        <w:rPr>
          <w:rFonts w:ascii="Times New Roman" w:eastAsia="Times New Roman" w:hAnsi="Times New Roman" w:cs="Times New Roman"/>
          <w:color w:val="000000" w:themeColor="text1"/>
          <w:sz w:val="24"/>
          <w:szCs w:val="24"/>
          <w:lang w:eastAsia="id-ID"/>
        </w:rPr>
        <w:t>.</w:t>
      </w:r>
      <w:r w:rsidR="00FF0489">
        <w:rPr>
          <w:rFonts w:ascii="Times New Roman" w:eastAsia="Times New Roman" w:hAnsi="Times New Roman" w:cs="Times New Roman"/>
          <w:color w:val="000000" w:themeColor="text1"/>
          <w:sz w:val="24"/>
          <w:szCs w:val="24"/>
          <w:lang w:eastAsia="id-ID"/>
        </w:rPr>
        <w:t xml:space="preserve"> Prinsip-prinsip yang telah teridentifikasi akan bermanfaat untuk menunjang pengembangan model pembelajaran integrasi STEM.</w:t>
      </w:r>
    </w:p>
    <w:p w:rsidR="0038689E" w:rsidRDefault="0038689E" w:rsidP="00CB5900">
      <w:pPr>
        <w:spacing w:after="0" w:line="276" w:lineRule="auto"/>
        <w:jc w:val="both"/>
        <w:rPr>
          <w:rFonts w:ascii="Times New Roman" w:eastAsia="Times New Roman" w:hAnsi="Times New Roman" w:cs="Times New Roman"/>
          <w:b/>
          <w:bCs/>
          <w:color w:val="000000" w:themeColor="text1"/>
          <w:sz w:val="24"/>
          <w:szCs w:val="24"/>
          <w:lang w:eastAsia="id-ID"/>
        </w:rPr>
      </w:pPr>
    </w:p>
    <w:p w:rsidR="0038689E" w:rsidRDefault="0038689E" w:rsidP="00CB5900">
      <w:pPr>
        <w:spacing w:after="0" w:line="276" w:lineRule="auto"/>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UCAPAN TERIMA KASIH</w:t>
      </w:r>
    </w:p>
    <w:p w:rsidR="0038689E" w:rsidRPr="00292473" w:rsidRDefault="00292473" w:rsidP="00CB5900">
      <w:pPr>
        <w:spacing w:after="0" w:line="276" w:lineRule="auto"/>
        <w:jc w:val="both"/>
        <w:rPr>
          <w:rFonts w:ascii="Times New Roman" w:eastAsia="Times New Roman" w:hAnsi="Times New Roman" w:cs="Times New Roman"/>
          <w:color w:val="000000" w:themeColor="text1"/>
          <w:sz w:val="24"/>
          <w:szCs w:val="24"/>
          <w:lang w:eastAsia="id-ID"/>
        </w:rPr>
      </w:pPr>
      <w:r w:rsidRPr="00292473">
        <w:rPr>
          <w:rFonts w:ascii="Times New Roman" w:eastAsia="Times New Roman" w:hAnsi="Times New Roman" w:cs="Times New Roman"/>
          <w:color w:val="000000" w:themeColor="text1"/>
          <w:sz w:val="24"/>
          <w:szCs w:val="24"/>
          <w:lang w:eastAsia="id-ID"/>
        </w:rPr>
        <w:t xml:space="preserve">Ucapan terima kasih disampaikan kepada LPPM-PMP Universitas </w:t>
      </w:r>
      <w:proofErr w:type="spellStart"/>
      <w:r w:rsidRPr="00292473">
        <w:rPr>
          <w:rFonts w:ascii="Times New Roman" w:eastAsia="Times New Roman" w:hAnsi="Times New Roman" w:cs="Times New Roman"/>
          <w:color w:val="000000" w:themeColor="text1"/>
          <w:sz w:val="24"/>
          <w:szCs w:val="24"/>
          <w:lang w:eastAsia="id-ID"/>
        </w:rPr>
        <w:t>Siliwangi</w:t>
      </w:r>
      <w:proofErr w:type="spellEnd"/>
      <w:r w:rsidRPr="00292473">
        <w:rPr>
          <w:rFonts w:ascii="Times New Roman" w:eastAsia="Times New Roman" w:hAnsi="Times New Roman" w:cs="Times New Roman"/>
          <w:color w:val="000000" w:themeColor="text1"/>
          <w:sz w:val="24"/>
          <w:szCs w:val="24"/>
          <w:lang w:eastAsia="id-ID"/>
        </w:rPr>
        <w:t xml:space="preserve"> yang mengalokasikan dana hibah 2022 untuk penelitian ini.</w:t>
      </w:r>
    </w:p>
    <w:p w:rsidR="0038689E" w:rsidRDefault="0038689E" w:rsidP="00CB5900">
      <w:pPr>
        <w:spacing w:after="0" w:line="276" w:lineRule="auto"/>
        <w:jc w:val="both"/>
        <w:rPr>
          <w:rFonts w:ascii="Times New Roman" w:eastAsia="Times New Roman" w:hAnsi="Times New Roman" w:cs="Times New Roman"/>
          <w:b/>
          <w:bCs/>
          <w:color w:val="000000" w:themeColor="text1"/>
          <w:sz w:val="24"/>
          <w:szCs w:val="24"/>
          <w:lang w:eastAsia="id-ID"/>
        </w:rPr>
      </w:pPr>
    </w:p>
    <w:p w:rsidR="0038689E" w:rsidRDefault="0038689E" w:rsidP="00CB5900">
      <w:pPr>
        <w:spacing w:after="0" w:line="276" w:lineRule="auto"/>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DAFTAR PUSTAKA</w:t>
      </w:r>
    </w:p>
    <w:p w:rsidR="00177D16" w:rsidRP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b/>
          <w:bCs/>
          <w:color w:val="000000" w:themeColor="text1"/>
          <w:sz w:val="24"/>
          <w:szCs w:val="24"/>
          <w:lang w:eastAsia="id-ID"/>
        </w:rPr>
        <w:fldChar w:fldCharType="begin" w:fldLock="1"/>
      </w:r>
      <w:r>
        <w:rPr>
          <w:rFonts w:ascii="Times New Roman" w:eastAsia="Times New Roman" w:hAnsi="Times New Roman" w:cs="Times New Roman"/>
          <w:b/>
          <w:bCs/>
          <w:color w:val="000000" w:themeColor="text1"/>
          <w:sz w:val="24"/>
          <w:szCs w:val="24"/>
          <w:lang w:eastAsia="id-ID"/>
        </w:rPr>
        <w:instrText xml:space="preserve">ADDIN Mendeley Bibliography CSL_BIBLIOGRAPHY </w:instrText>
      </w:r>
      <w:r>
        <w:rPr>
          <w:rFonts w:ascii="Times New Roman" w:eastAsia="Times New Roman" w:hAnsi="Times New Roman" w:cs="Times New Roman"/>
          <w:b/>
          <w:bCs/>
          <w:color w:val="000000" w:themeColor="text1"/>
          <w:sz w:val="24"/>
          <w:szCs w:val="24"/>
          <w:lang w:eastAsia="id-ID"/>
        </w:rPr>
        <w:fldChar w:fldCharType="separate"/>
      </w:r>
      <w:r w:rsidRPr="00177D16">
        <w:rPr>
          <w:rFonts w:ascii="Times New Roman" w:hAnsi="Times New Roman" w:cs="Times New Roman"/>
          <w:noProof/>
          <w:sz w:val="24"/>
          <w:szCs w:val="24"/>
        </w:rPr>
        <w:t>Burke, Barry N, Reed, Philip A. &amp; Wells, J. G. (2016). Integrating Technology and Engineering in a STEM Context, (January 2014).</w:t>
      </w:r>
    </w:p>
    <w:p w:rsidR="00177D16" w:rsidRP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7D16">
        <w:rPr>
          <w:rFonts w:ascii="Times New Roman" w:hAnsi="Times New Roman" w:cs="Times New Roman"/>
          <w:noProof/>
          <w:sz w:val="24"/>
          <w:szCs w:val="24"/>
        </w:rPr>
        <w:t xml:space="preserve">English, L. D. (2016). STEM education K-12: perspectives on integration. </w:t>
      </w:r>
      <w:r w:rsidRPr="00177D16">
        <w:rPr>
          <w:rFonts w:ascii="Times New Roman" w:hAnsi="Times New Roman" w:cs="Times New Roman"/>
          <w:i/>
          <w:iCs/>
          <w:noProof/>
          <w:sz w:val="24"/>
          <w:szCs w:val="24"/>
        </w:rPr>
        <w:t>International Journal of STEM Education</w:t>
      </w:r>
      <w:r w:rsidRPr="00177D16">
        <w:rPr>
          <w:rFonts w:ascii="Times New Roman" w:hAnsi="Times New Roman" w:cs="Times New Roman"/>
          <w:noProof/>
          <w:sz w:val="24"/>
          <w:szCs w:val="24"/>
        </w:rPr>
        <w:t xml:space="preserve">, </w:t>
      </w:r>
      <w:r w:rsidRPr="00177D16">
        <w:rPr>
          <w:rFonts w:ascii="Times New Roman" w:hAnsi="Times New Roman" w:cs="Times New Roman"/>
          <w:i/>
          <w:iCs/>
          <w:noProof/>
          <w:sz w:val="24"/>
          <w:szCs w:val="24"/>
        </w:rPr>
        <w:t>3</w:t>
      </w:r>
      <w:r w:rsidRPr="00177D16">
        <w:rPr>
          <w:rFonts w:ascii="Times New Roman" w:hAnsi="Times New Roman" w:cs="Times New Roman"/>
          <w:noProof/>
          <w:sz w:val="24"/>
          <w:szCs w:val="24"/>
        </w:rPr>
        <w:t>(1), 3. https://doi.org/10.1186/s40594-016-0036-1</w:t>
      </w:r>
    </w:p>
    <w:p w:rsidR="00177D16" w:rsidRP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7D16">
        <w:rPr>
          <w:rFonts w:ascii="Times New Roman" w:hAnsi="Times New Roman" w:cs="Times New Roman"/>
          <w:noProof/>
          <w:sz w:val="24"/>
          <w:szCs w:val="24"/>
        </w:rPr>
        <w:t xml:space="preserve">Guzey, S. S., Moore, T. J., &amp; Harwell, M. (2016). Building up stem: An analysis of teacher-developed engineering design-based stem integration curricular materials. </w:t>
      </w:r>
      <w:r w:rsidRPr="00177D16">
        <w:rPr>
          <w:rFonts w:ascii="Times New Roman" w:hAnsi="Times New Roman" w:cs="Times New Roman"/>
          <w:i/>
          <w:iCs/>
          <w:noProof/>
          <w:sz w:val="24"/>
          <w:szCs w:val="24"/>
        </w:rPr>
        <w:t>Journal of Pre-College Engineering Education Research</w:t>
      </w:r>
      <w:r w:rsidRPr="00177D16">
        <w:rPr>
          <w:rFonts w:ascii="Times New Roman" w:hAnsi="Times New Roman" w:cs="Times New Roman"/>
          <w:noProof/>
          <w:sz w:val="24"/>
          <w:szCs w:val="24"/>
        </w:rPr>
        <w:t xml:space="preserve">, </w:t>
      </w:r>
      <w:r w:rsidRPr="00177D16">
        <w:rPr>
          <w:rFonts w:ascii="Times New Roman" w:hAnsi="Times New Roman" w:cs="Times New Roman"/>
          <w:i/>
          <w:iCs/>
          <w:noProof/>
          <w:sz w:val="24"/>
          <w:szCs w:val="24"/>
        </w:rPr>
        <w:t>6</w:t>
      </w:r>
      <w:r w:rsidRPr="00177D16">
        <w:rPr>
          <w:rFonts w:ascii="Times New Roman" w:hAnsi="Times New Roman" w:cs="Times New Roman"/>
          <w:noProof/>
          <w:sz w:val="24"/>
          <w:szCs w:val="24"/>
        </w:rPr>
        <w:t>(1). https://doi.org/10.7771/2157-9288.1129</w:t>
      </w:r>
    </w:p>
    <w:p w:rsidR="00177D16" w:rsidRP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7D16">
        <w:rPr>
          <w:rFonts w:ascii="Times New Roman" w:hAnsi="Times New Roman" w:cs="Times New Roman"/>
          <w:noProof/>
          <w:sz w:val="24"/>
          <w:szCs w:val="24"/>
        </w:rPr>
        <w:t xml:space="preserve">Lin, K. Y., Hsiao, H. S., Williams, P. J., &amp; Chen, Y. H. (2020). Effects of 6E-oriented STEM practical activities in cultivating middle school students’ attitudes toward technology and technological inquiry ability. </w:t>
      </w:r>
      <w:r w:rsidRPr="00177D16">
        <w:rPr>
          <w:rFonts w:ascii="Times New Roman" w:hAnsi="Times New Roman" w:cs="Times New Roman"/>
          <w:i/>
          <w:iCs/>
          <w:noProof/>
          <w:sz w:val="24"/>
          <w:szCs w:val="24"/>
        </w:rPr>
        <w:t>Research in Science and Technological Education</w:t>
      </w:r>
      <w:r w:rsidRPr="00177D16">
        <w:rPr>
          <w:rFonts w:ascii="Times New Roman" w:hAnsi="Times New Roman" w:cs="Times New Roman"/>
          <w:noProof/>
          <w:sz w:val="24"/>
          <w:szCs w:val="24"/>
        </w:rPr>
        <w:t xml:space="preserve">, </w:t>
      </w:r>
      <w:r w:rsidRPr="00177D16">
        <w:rPr>
          <w:rFonts w:ascii="Times New Roman" w:hAnsi="Times New Roman" w:cs="Times New Roman"/>
          <w:i/>
          <w:iCs/>
          <w:noProof/>
          <w:sz w:val="24"/>
          <w:szCs w:val="24"/>
        </w:rPr>
        <w:t>38</w:t>
      </w:r>
      <w:r w:rsidRPr="00177D16">
        <w:rPr>
          <w:rFonts w:ascii="Times New Roman" w:hAnsi="Times New Roman" w:cs="Times New Roman"/>
          <w:noProof/>
          <w:sz w:val="24"/>
          <w:szCs w:val="24"/>
        </w:rPr>
        <w:t>(1), 1–18. https://doi.org/10.1080/02635143.2018.1561432</w:t>
      </w:r>
    </w:p>
    <w:p w:rsidR="00177D16" w:rsidRP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7D16">
        <w:rPr>
          <w:rFonts w:ascii="Times New Roman" w:hAnsi="Times New Roman" w:cs="Times New Roman"/>
          <w:noProof/>
          <w:sz w:val="24"/>
          <w:szCs w:val="24"/>
        </w:rPr>
        <w:t xml:space="preserve">Moore, T. J., Stohlmann, M. S., Wang, H., Tank, K. M., Glancy, A. W., &amp; Roehrig, G. H. (2014). Implementation and Integration of Engineering in K-12 STEM Education. In S. Purzer, J. Strobel, &amp; M. Cardella (Eds.), </w:t>
      </w:r>
      <w:r w:rsidRPr="00177D16">
        <w:rPr>
          <w:rFonts w:ascii="Times New Roman" w:hAnsi="Times New Roman" w:cs="Times New Roman"/>
          <w:i/>
          <w:iCs/>
          <w:noProof/>
          <w:sz w:val="24"/>
          <w:szCs w:val="24"/>
        </w:rPr>
        <w:t xml:space="preserve">Engineering in Pre-College Settings: Synthesizing </w:t>
      </w:r>
      <w:r w:rsidRPr="00177D16">
        <w:rPr>
          <w:rFonts w:ascii="Times New Roman" w:hAnsi="Times New Roman" w:cs="Times New Roman"/>
          <w:i/>
          <w:iCs/>
          <w:noProof/>
          <w:sz w:val="24"/>
          <w:szCs w:val="24"/>
        </w:rPr>
        <w:lastRenderedPageBreak/>
        <w:t>Research, Policy, and Practices</w:t>
      </w:r>
      <w:r w:rsidRPr="00177D16">
        <w:rPr>
          <w:rFonts w:ascii="Times New Roman" w:hAnsi="Times New Roman" w:cs="Times New Roman"/>
          <w:noProof/>
          <w:sz w:val="24"/>
          <w:szCs w:val="24"/>
        </w:rPr>
        <w:t xml:space="preserve"> (pp. 35–59). West Lafayette: Purdue University Press.</w:t>
      </w:r>
    </w:p>
    <w:p w:rsidR="00177D16" w:rsidRP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7D16">
        <w:rPr>
          <w:rFonts w:ascii="Times New Roman" w:hAnsi="Times New Roman" w:cs="Times New Roman"/>
          <w:noProof/>
          <w:sz w:val="24"/>
          <w:szCs w:val="24"/>
        </w:rPr>
        <w:t xml:space="preserve">Moreno, R. (2010). </w:t>
      </w:r>
      <w:r w:rsidRPr="00177D16">
        <w:rPr>
          <w:rFonts w:ascii="Times New Roman" w:hAnsi="Times New Roman" w:cs="Times New Roman"/>
          <w:i/>
          <w:iCs/>
          <w:noProof/>
          <w:sz w:val="24"/>
          <w:szCs w:val="24"/>
        </w:rPr>
        <w:t>Educational Psychology</w:t>
      </w:r>
      <w:r w:rsidRPr="00177D16">
        <w:rPr>
          <w:rFonts w:ascii="Times New Roman" w:hAnsi="Times New Roman" w:cs="Times New Roman"/>
          <w:noProof/>
          <w:sz w:val="24"/>
          <w:szCs w:val="24"/>
        </w:rPr>
        <w:t>. New Jersey: John Wiley &amp; Sons.</w:t>
      </w:r>
    </w:p>
    <w:p w:rsidR="00177D16" w:rsidRP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7D16">
        <w:rPr>
          <w:rFonts w:ascii="Times New Roman" w:hAnsi="Times New Roman" w:cs="Times New Roman"/>
          <w:noProof/>
          <w:sz w:val="24"/>
          <w:szCs w:val="24"/>
        </w:rPr>
        <w:t xml:space="preserve">Sanders, M. (2009). STEM, STEM Education, STEMAnia. </w:t>
      </w:r>
      <w:r w:rsidRPr="00177D16">
        <w:rPr>
          <w:rFonts w:ascii="Times New Roman" w:hAnsi="Times New Roman" w:cs="Times New Roman"/>
          <w:i/>
          <w:iCs/>
          <w:noProof/>
          <w:sz w:val="24"/>
          <w:szCs w:val="24"/>
        </w:rPr>
        <w:t>Technology Teacher</w:t>
      </w:r>
      <w:r w:rsidRPr="00177D16">
        <w:rPr>
          <w:rFonts w:ascii="Times New Roman" w:hAnsi="Times New Roman" w:cs="Times New Roman"/>
          <w:noProof/>
          <w:sz w:val="24"/>
          <w:szCs w:val="24"/>
        </w:rPr>
        <w:t xml:space="preserve">, </w:t>
      </w:r>
      <w:r w:rsidRPr="00177D16">
        <w:rPr>
          <w:rFonts w:ascii="Times New Roman" w:hAnsi="Times New Roman" w:cs="Times New Roman"/>
          <w:i/>
          <w:iCs/>
          <w:noProof/>
          <w:sz w:val="24"/>
          <w:szCs w:val="24"/>
        </w:rPr>
        <w:t>68</w:t>
      </w:r>
      <w:r w:rsidRPr="00177D16">
        <w:rPr>
          <w:rFonts w:ascii="Times New Roman" w:hAnsi="Times New Roman" w:cs="Times New Roman"/>
          <w:noProof/>
          <w:sz w:val="24"/>
          <w:szCs w:val="24"/>
        </w:rPr>
        <w:t>(4), 20–26. https://doi.org/10.1007/s10734-009-9210-4</w:t>
      </w:r>
    </w:p>
    <w:p w:rsidR="00177D16" w:rsidRP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7D16">
        <w:rPr>
          <w:rFonts w:ascii="Times New Roman" w:hAnsi="Times New Roman" w:cs="Times New Roman"/>
          <w:noProof/>
          <w:sz w:val="24"/>
          <w:szCs w:val="24"/>
        </w:rPr>
        <w:t xml:space="preserve">Siew, N. M., &amp; Ambo, N. (2018). Development and evaluation of an integrated project-based and stem teaching and learning module on enhancing scientific creativity among fifth graders. </w:t>
      </w:r>
      <w:r w:rsidRPr="00177D16">
        <w:rPr>
          <w:rFonts w:ascii="Times New Roman" w:hAnsi="Times New Roman" w:cs="Times New Roman"/>
          <w:i/>
          <w:iCs/>
          <w:noProof/>
          <w:sz w:val="24"/>
          <w:szCs w:val="24"/>
        </w:rPr>
        <w:t>Journal of Baltic Science Education</w:t>
      </w:r>
      <w:r w:rsidRPr="00177D16">
        <w:rPr>
          <w:rFonts w:ascii="Times New Roman" w:hAnsi="Times New Roman" w:cs="Times New Roman"/>
          <w:noProof/>
          <w:sz w:val="24"/>
          <w:szCs w:val="24"/>
        </w:rPr>
        <w:t xml:space="preserve">, </w:t>
      </w:r>
      <w:r w:rsidRPr="00177D16">
        <w:rPr>
          <w:rFonts w:ascii="Times New Roman" w:hAnsi="Times New Roman" w:cs="Times New Roman"/>
          <w:i/>
          <w:iCs/>
          <w:noProof/>
          <w:sz w:val="24"/>
          <w:szCs w:val="24"/>
        </w:rPr>
        <w:t>17</w:t>
      </w:r>
      <w:r w:rsidRPr="00177D16">
        <w:rPr>
          <w:rFonts w:ascii="Times New Roman" w:hAnsi="Times New Roman" w:cs="Times New Roman"/>
          <w:noProof/>
          <w:sz w:val="24"/>
          <w:szCs w:val="24"/>
        </w:rPr>
        <w:t>(6), 1017–1033. https://doi.org/10.33225/jbse/18.17.1017</w:t>
      </w:r>
    </w:p>
    <w:p w:rsidR="00177D16" w:rsidRP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7D16">
        <w:rPr>
          <w:rFonts w:ascii="Times New Roman" w:hAnsi="Times New Roman" w:cs="Times New Roman"/>
          <w:noProof/>
          <w:sz w:val="24"/>
          <w:szCs w:val="24"/>
        </w:rPr>
        <w:t xml:space="preserve">Stohlmann, M., Moore, T., &amp; Roehrig, G. (2012). Considerations for Teaching Integrated STEM Education. </w:t>
      </w:r>
      <w:r w:rsidRPr="00177D16">
        <w:rPr>
          <w:rFonts w:ascii="Times New Roman" w:hAnsi="Times New Roman" w:cs="Times New Roman"/>
          <w:i/>
          <w:iCs/>
          <w:noProof/>
          <w:sz w:val="24"/>
          <w:szCs w:val="24"/>
        </w:rPr>
        <w:t>Journal of Pre-College Engineering Education Research</w:t>
      </w:r>
      <w:r w:rsidRPr="00177D16">
        <w:rPr>
          <w:rFonts w:ascii="Times New Roman" w:hAnsi="Times New Roman" w:cs="Times New Roman"/>
          <w:noProof/>
          <w:sz w:val="24"/>
          <w:szCs w:val="24"/>
        </w:rPr>
        <w:t xml:space="preserve">, </w:t>
      </w:r>
      <w:r w:rsidRPr="00177D16">
        <w:rPr>
          <w:rFonts w:ascii="Times New Roman" w:hAnsi="Times New Roman" w:cs="Times New Roman"/>
          <w:i/>
          <w:iCs/>
          <w:noProof/>
          <w:sz w:val="24"/>
          <w:szCs w:val="24"/>
        </w:rPr>
        <w:t>2</w:t>
      </w:r>
      <w:r w:rsidRPr="00177D16">
        <w:rPr>
          <w:rFonts w:ascii="Times New Roman" w:hAnsi="Times New Roman" w:cs="Times New Roman"/>
          <w:noProof/>
          <w:sz w:val="24"/>
          <w:szCs w:val="24"/>
        </w:rPr>
        <w:t>(1), 28–34. https://doi.org/10.5703/1288284314653</w:t>
      </w:r>
    </w:p>
    <w:p w:rsidR="00177D16" w:rsidRP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7D16">
        <w:rPr>
          <w:rFonts w:ascii="Times New Roman" w:hAnsi="Times New Roman" w:cs="Times New Roman"/>
          <w:noProof/>
          <w:sz w:val="24"/>
          <w:szCs w:val="24"/>
        </w:rPr>
        <w:t xml:space="preserve">Sulistiowati, D., Surtikanti, H. K., &amp; Suwarma, I. R. (2019). Investigating scientific literacy of students on the topic of water pollution through STEM based 6E learning by design. </w:t>
      </w:r>
      <w:r w:rsidRPr="00177D16">
        <w:rPr>
          <w:rFonts w:ascii="Times New Roman" w:hAnsi="Times New Roman" w:cs="Times New Roman"/>
          <w:i/>
          <w:iCs/>
          <w:noProof/>
          <w:sz w:val="24"/>
          <w:szCs w:val="24"/>
        </w:rPr>
        <w:t>Journal of Physics: Conference Series</w:t>
      </w:r>
      <w:r w:rsidRPr="00177D16">
        <w:rPr>
          <w:rFonts w:ascii="Times New Roman" w:hAnsi="Times New Roman" w:cs="Times New Roman"/>
          <w:noProof/>
          <w:sz w:val="24"/>
          <w:szCs w:val="24"/>
        </w:rPr>
        <w:t xml:space="preserve">, </w:t>
      </w:r>
      <w:r w:rsidRPr="00177D16">
        <w:rPr>
          <w:rFonts w:ascii="Times New Roman" w:hAnsi="Times New Roman" w:cs="Times New Roman"/>
          <w:i/>
          <w:iCs/>
          <w:noProof/>
          <w:sz w:val="24"/>
          <w:szCs w:val="24"/>
        </w:rPr>
        <w:t>1157</w:t>
      </w:r>
      <w:r w:rsidRPr="00177D16">
        <w:rPr>
          <w:rFonts w:ascii="Times New Roman" w:hAnsi="Times New Roman" w:cs="Times New Roman"/>
          <w:noProof/>
          <w:sz w:val="24"/>
          <w:szCs w:val="24"/>
        </w:rPr>
        <w:t>(2). https://doi.org/10.1088/1742-6596/1157/2/022038</w:t>
      </w:r>
    </w:p>
    <w:p w:rsidR="00177D16" w:rsidRP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7D16">
        <w:rPr>
          <w:rFonts w:ascii="Times New Roman" w:hAnsi="Times New Roman" w:cs="Times New Roman"/>
          <w:noProof/>
          <w:sz w:val="24"/>
          <w:szCs w:val="24"/>
        </w:rPr>
        <w:t xml:space="preserve">Thibaut, L., Ceuppens, S., De Loof, H., De Meester, J., Goovaerts, L., Struyf, A., … Depaepe, F. (2018). Integrated STEM Education: A Systematic Review of Instructional Practices in Secondary Education. </w:t>
      </w:r>
      <w:r w:rsidRPr="00177D16">
        <w:rPr>
          <w:rFonts w:ascii="Times New Roman" w:hAnsi="Times New Roman" w:cs="Times New Roman"/>
          <w:i/>
          <w:iCs/>
          <w:noProof/>
          <w:sz w:val="24"/>
          <w:szCs w:val="24"/>
        </w:rPr>
        <w:t>European Journal of STEM Education</w:t>
      </w:r>
      <w:r w:rsidRPr="00177D16">
        <w:rPr>
          <w:rFonts w:ascii="Times New Roman" w:hAnsi="Times New Roman" w:cs="Times New Roman"/>
          <w:noProof/>
          <w:sz w:val="24"/>
          <w:szCs w:val="24"/>
        </w:rPr>
        <w:t xml:space="preserve">, </w:t>
      </w:r>
      <w:r w:rsidRPr="00177D16">
        <w:rPr>
          <w:rFonts w:ascii="Times New Roman" w:hAnsi="Times New Roman" w:cs="Times New Roman"/>
          <w:i/>
          <w:iCs/>
          <w:noProof/>
          <w:sz w:val="24"/>
          <w:szCs w:val="24"/>
        </w:rPr>
        <w:t>3</w:t>
      </w:r>
      <w:r w:rsidRPr="00177D16">
        <w:rPr>
          <w:rFonts w:ascii="Times New Roman" w:hAnsi="Times New Roman" w:cs="Times New Roman"/>
          <w:noProof/>
          <w:sz w:val="24"/>
          <w:szCs w:val="24"/>
        </w:rPr>
        <w:t>(1), 1–12. https://doi.org/10.20897/ejsteme/85525</w:t>
      </w:r>
    </w:p>
    <w:p w:rsidR="00177D16" w:rsidRP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7D16">
        <w:rPr>
          <w:rFonts w:ascii="Times New Roman" w:hAnsi="Times New Roman" w:cs="Times New Roman"/>
          <w:noProof/>
          <w:sz w:val="24"/>
          <w:szCs w:val="24"/>
        </w:rPr>
        <w:t xml:space="preserve">Thomas, B., &amp; Watters, J. J. (2015). Perspectives on Australian, Indian and Malaysian approaches to STEM education. </w:t>
      </w:r>
      <w:r w:rsidRPr="00177D16">
        <w:rPr>
          <w:rFonts w:ascii="Times New Roman" w:hAnsi="Times New Roman" w:cs="Times New Roman"/>
          <w:i/>
          <w:iCs/>
          <w:noProof/>
          <w:sz w:val="24"/>
          <w:szCs w:val="24"/>
        </w:rPr>
        <w:t>International Journal of Educational Development</w:t>
      </w:r>
      <w:r w:rsidRPr="00177D16">
        <w:rPr>
          <w:rFonts w:ascii="Times New Roman" w:hAnsi="Times New Roman" w:cs="Times New Roman"/>
          <w:noProof/>
          <w:sz w:val="24"/>
          <w:szCs w:val="24"/>
        </w:rPr>
        <w:t xml:space="preserve">, </w:t>
      </w:r>
      <w:r w:rsidRPr="00177D16">
        <w:rPr>
          <w:rFonts w:ascii="Times New Roman" w:hAnsi="Times New Roman" w:cs="Times New Roman"/>
          <w:i/>
          <w:iCs/>
          <w:noProof/>
          <w:sz w:val="24"/>
          <w:szCs w:val="24"/>
        </w:rPr>
        <w:t>45</w:t>
      </w:r>
      <w:r w:rsidRPr="00177D16">
        <w:rPr>
          <w:rFonts w:ascii="Times New Roman" w:hAnsi="Times New Roman" w:cs="Times New Roman"/>
          <w:noProof/>
          <w:sz w:val="24"/>
          <w:szCs w:val="24"/>
        </w:rPr>
        <w:t>, 42–53. https://doi.org/10.1016/j.ijedudev.2015.08.002</w:t>
      </w:r>
    </w:p>
    <w:p w:rsidR="00177D16" w:rsidRP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7D16">
        <w:rPr>
          <w:rFonts w:ascii="Times New Roman" w:hAnsi="Times New Roman" w:cs="Times New Roman"/>
          <w:noProof/>
          <w:sz w:val="24"/>
          <w:szCs w:val="24"/>
        </w:rPr>
        <w:t xml:space="preserve">Vasquez, J. A., Sneider, C., &amp; Comer, M. (2013). </w:t>
      </w:r>
      <w:r w:rsidRPr="00177D16">
        <w:rPr>
          <w:rFonts w:ascii="Times New Roman" w:hAnsi="Times New Roman" w:cs="Times New Roman"/>
          <w:i/>
          <w:iCs/>
          <w:noProof/>
          <w:sz w:val="24"/>
          <w:szCs w:val="24"/>
        </w:rPr>
        <w:t>STEM Lesson Essentials , Grades 3-8 : Integrating Science, Technology, Engineering, And Mathematics</w:t>
      </w:r>
      <w:r w:rsidRPr="00177D16">
        <w:rPr>
          <w:rFonts w:ascii="Times New Roman" w:hAnsi="Times New Roman" w:cs="Times New Roman"/>
          <w:noProof/>
          <w:sz w:val="24"/>
          <w:szCs w:val="24"/>
        </w:rPr>
        <w:t>. New Hampshire: Heinemann.</w:t>
      </w:r>
    </w:p>
    <w:p w:rsidR="00177D16" w:rsidRDefault="00177D16" w:rsidP="00177D1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7D16">
        <w:rPr>
          <w:rFonts w:ascii="Times New Roman" w:hAnsi="Times New Roman" w:cs="Times New Roman"/>
          <w:noProof/>
          <w:sz w:val="24"/>
          <w:szCs w:val="24"/>
        </w:rPr>
        <w:t xml:space="preserve">Wells, J. (2016). PIRPOSAL model. </w:t>
      </w:r>
      <w:r w:rsidRPr="00177D16">
        <w:rPr>
          <w:rFonts w:ascii="Times New Roman" w:hAnsi="Times New Roman" w:cs="Times New Roman"/>
          <w:i/>
          <w:iCs/>
          <w:noProof/>
          <w:sz w:val="24"/>
          <w:szCs w:val="24"/>
        </w:rPr>
        <w:t>Technology and Engineering Teacher</w:t>
      </w:r>
      <w:r w:rsidRPr="00177D16">
        <w:rPr>
          <w:rFonts w:ascii="Times New Roman" w:hAnsi="Times New Roman" w:cs="Times New Roman"/>
          <w:noProof/>
          <w:sz w:val="24"/>
          <w:szCs w:val="24"/>
        </w:rPr>
        <w:t>, 12–19.</w:t>
      </w:r>
    </w:p>
    <w:p w:rsidR="005D487C" w:rsidRPr="00177D16" w:rsidRDefault="005D487C" w:rsidP="00177D16">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hAnsi="Times New Roman" w:cs="Times New Roman"/>
          <w:noProof/>
          <w:sz w:val="24"/>
        </w:rPr>
        <w:t xml:space="preserve">Neill, T. N. (2022). </w:t>
      </w:r>
      <w:r w:rsidRPr="00971BAE">
        <w:rPr>
          <w:rFonts w:ascii="Times New Roman" w:hAnsi="Times New Roman" w:cs="Times New Roman"/>
          <w:i/>
          <w:iCs/>
          <w:noProof/>
          <w:sz w:val="24"/>
        </w:rPr>
        <w:t>Understanding The Impact of A Stem Explanatory Model on STEM-Education Stakeholders’ Conceptions of STEM and STEM Integration</w:t>
      </w:r>
      <w:r w:rsidR="00971BAE">
        <w:rPr>
          <w:rFonts w:ascii="Times New Roman" w:hAnsi="Times New Roman" w:cs="Times New Roman"/>
          <w:noProof/>
          <w:sz w:val="24"/>
        </w:rPr>
        <w:t>. Dissetation. Graduate Collage. Univeristy og Oklahoma.</w:t>
      </w:r>
    </w:p>
    <w:p w:rsidR="00292473" w:rsidRPr="00CB5900" w:rsidRDefault="00177D16" w:rsidP="00CB5900">
      <w:pPr>
        <w:spacing w:after="0" w:line="276" w:lineRule="auto"/>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fldChar w:fldCharType="end"/>
      </w:r>
      <w:bookmarkEnd w:id="0"/>
    </w:p>
    <w:sectPr w:rsidR="00292473" w:rsidRPr="00CB5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nkGothicBT-Medium">
    <w:altName w:val="Copperplate Gothic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3MzYzNbAwtjA2MTNW0lEKTi0uzszPAykwrgUAwjiaGCwAAAA="/>
  </w:docVars>
  <w:rsids>
    <w:rsidRoot w:val="003B610F"/>
    <w:rsid w:val="000677EE"/>
    <w:rsid w:val="00177D16"/>
    <w:rsid w:val="002449EE"/>
    <w:rsid w:val="00292473"/>
    <w:rsid w:val="00297D2A"/>
    <w:rsid w:val="002A396C"/>
    <w:rsid w:val="002F649B"/>
    <w:rsid w:val="00322A97"/>
    <w:rsid w:val="00355E88"/>
    <w:rsid w:val="0038689E"/>
    <w:rsid w:val="003B610F"/>
    <w:rsid w:val="00477CC7"/>
    <w:rsid w:val="004D2C01"/>
    <w:rsid w:val="0051175A"/>
    <w:rsid w:val="00526F01"/>
    <w:rsid w:val="005569DE"/>
    <w:rsid w:val="00562694"/>
    <w:rsid w:val="005D487C"/>
    <w:rsid w:val="005E591D"/>
    <w:rsid w:val="00673161"/>
    <w:rsid w:val="006F1185"/>
    <w:rsid w:val="00705D2D"/>
    <w:rsid w:val="007637BE"/>
    <w:rsid w:val="007A3F22"/>
    <w:rsid w:val="0083007C"/>
    <w:rsid w:val="008333EE"/>
    <w:rsid w:val="008A1172"/>
    <w:rsid w:val="00937E6E"/>
    <w:rsid w:val="0096495D"/>
    <w:rsid w:val="00971BAE"/>
    <w:rsid w:val="009C512F"/>
    <w:rsid w:val="00A41893"/>
    <w:rsid w:val="00A84583"/>
    <w:rsid w:val="00AF1EEC"/>
    <w:rsid w:val="00B60725"/>
    <w:rsid w:val="00B67857"/>
    <w:rsid w:val="00B75F1C"/>
    <w:rsid w:val="00C428C0"/>
    <w:rsid w:val="00CB5900"/>
    <w:rsid w:val="00CE621B"/>
    <w:rsid w:val="00CF0370"/>
    <w:rsid w:val="00E33C8B"/>
    <w:rsid w:val="00E47DEA"/>
    <w:rsid w:val="00E564DA"/>
    <w:rsid w:val="00E758A9"/>
    <w:rsid w:val="00EA475A"/>
    <w:rsid w:val="00ED32E2"/>
    <w:rsid w:val="00F06C44"/>
    <w:rsid w:val="00F139E8"/>
    <w:rsid w:val="00FA40FC"/>
    <w:rsid w:val="00FC10C7"/>
    <w:rsid w:val="00FD0A65"/>
    <w:rsid w:val="00FF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CCD9F-3AE3-4688-9316-DC7B2ECB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73161"/>
    <w:rPr>
      <w:rFonts w:ascii="BankGothicBT-Medium" w:hAnsi="BankGothicBT-Medium"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B681CB-00B0-4EE3-8138-B0952F5D118B}"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68444AAD-E7F2-412E-B935-BF6E42CB9EDF}">
      <dgm:prSet phldrT="[Text]"/>
      <dgm:spPr/>
      <dgm:t>
        <a:bodyPr/>
        <a:lstStyle/>
        <a:p>
          <a:r>
            <a:rPr lang="en-US">
              <a:latin typeface="Times New Roman" panose="02020603050405020304" pitchFamily="18" charset="0"/>
              <a:cs typeface="Times New Roman" panose="02020603050405020304" pitchFamily="18" charset="0"/>
            </a:rPr>
            <a:t>Penetapan Kata Kunci terkait masalah:</a:t>
          </a:r>
        </a:p>
        <a:p>
          <a:r>
            <a:rPr lang="en-US">
              <a:latin typeface="Times New Roman" panose="02020603050405020304" pitchFamily="18" charset="0"/>
              <a:cs typeface="Times New Roman" panose="02020603050405020304" pitchFamily="18" charset="0"/>
            </a:rPr>
            <a:t>Model Pembelajaran STEM</a:t>
          </a:r>
        </a:p>
      </dgm:t>
    </dgm:pt>
    <dgm:pt modelId="{31511B3F-42B2-4A8B-B4DE-CA00C52B4AA7}" type="parTrans" cxnId="{477A0CF0-AA40-4D73-B62B-6F77E78B4715}">
      <dgm:prSet/>
      <dgm:spPr/>
      <dgm:t>
        <a:bodyPr/>
        <a:lstStyle/>
        <a:p>
          <a:endParaRPr lang="en-US"/>
        </a:p>
      </dgm:t>
    </dgm:pt>
    <dgm:pt modelId="{833069A7-396E-432C-8DE4-8A33D60C2CA0}" type="sibTrans" cxnId="{477A0CF0-AA40-4D73-B62B-6F77E78B4715}">
      <dgm:prSet/>
      <dgm:spPr/>
      <dgm:t>
        <a:bodyPr/>
        <a:lstStyle/>
        <a:p>
          <a:endParaRPr lang="en-US"/>
        </a:p>
      </dgm:t>
    </dgm:pt>
    <dgm:pt modelId="{3BA63B6D-F929-49E4-8A6B-AC70C5F2E39B}">
      <dgm:prSet phldrT="[Text]"/>
      <dgm:spPr/>
      <dgm:t>
        <a:bodyPr/>
        <a:lstStyle/>
        <a:p>
          <a:r>
            <a:rPr lang="en-US">
              <a:latin typeface="Times New Roman" panose="02020603050405020304" pitchFamily="18" charset="0"/>
              <a:cs typeface="Times New Roman" panose="02020603050405020304" pitchFamily="18" charset="0"/>
            </a:rPr>
            <a:t>Pemilihan Sumber Primer yang Relevan</a:t>
          </a:r>
        </a:p>
      </dgm:t>
    </dgm:pt>
    <dgm:pt modelId="{9FEC94CF-B5E1-47E3-ABFE-1D63C66F48F4}" type="parTrans" cxnId="{96AA4898-970E-497B-BE05-D33C300F8194}">
      <dgm:prSet/>
      <dgm:spPr/>
      <dgm:t>
        <a:bodyPr/>
        <a:lstStyle/>
        <a:p>
          <a:endParaRPr lang="en-US"/>
        </a:p>
      </dgm:t>
    </dgm:pt>
    <dgm:pt modelId="{C0545565-00C3-4AC6-893A-E8A88BEB146C}" type="sibTrans" cxnId="{96AA4898-970E-497B-BE05-D33C300F8194}">
      <dgm:prSet/>
      <dgm:spPr/>
      <dgm:t>
        <a:bodyPr/>
        <a:lstStyle/>
        <a:p>
          <a:endParaRPr lang="en-US"/>
        </a:p>
      </dgm:t>
    </dgm:pt>
    <dgm:pt modelId="{2F2B498A-3197-4F8F-B5B7-2FC83E61A2E4}">
      <dgm:prSet phldrT="[Text]"/>
      <dgm:spPr/>
      <dgm:t>
        <a:bodyPr/>
        <a:lstStyle/>
        <a:p>
          <a:r>
            <a:rPr lang="en-US">
              <a:latin typeface="Times New Roman" panose="02020603050405020304" pitchFamily="18" charset="0"/>
              <a:cs typeface="Times New Roman" panose="02020603050405020304" pitchFamily="18" charset="0"/>
            </a:rPr>
            <a:t>Pengelompokkan Kategori Sumber Primer untuk Model Pembelajaran STEM</a:t>
          </a:r>
        </a:p>
      </dgm:t>
    </dgm:pt>
    <dgm:pt modelId="{50726657-5014-4CF1-A280-7AF7C49AB393}" type="parTrans" cxnId="{5C67E41C-FFBA-48CA-AD7E-8F90C8DA1AA4}">
      <dgm:prSet/>
      <dgm:spPr/>
      <dgm:t>
        <a:bodyPr/>
        <a:lstStyle/>
        <a:p>
          <a:endParaRPr lang="en-US"/>
        </a:p>
      </dgm:t>
    </dgm:pt>
    <dgm:pt modelId="{1DA4A0B9-1661-44CD-A33D-590761B5AFDB}" type="sibTrans" cxnId="{5C67E41C-FFBA-48CA-AD7E-8F90C8DA1AA4}">
      <dgm:prSet/>
      <dgm:spPr/>
      <dgm:t>
        <a:bodyPr/>
        <a:lstStyle/>
        <a:p>
          <a:endParaRPr lang="en-US"/>
        </a:p>
      </dgm:t>
    </dgm:pt>
    <dgm:pt modelId="{B6DE0E1C-2455-4724-A1A6-E65491502C24}">
      <dgm:prSet phldrT="[Text]"/>
      <dgm:spPr/>
      <dgm:t>
        <a:bodyPr/>
        <a:lstStyle/>
        <a:p>
          <a:r>
            <a:rPr lang="en-US">
              <a:latin typeface="Times New Roman" panose="02020603050405020304" pitchFamily="18" charset="0"/>
              <a:cs typeface="Times New Roman" panose="02020603050405020304" pitchFamily="18" charset="0"/>
            </a:rPr>
            <a:t>Pencatatan Prinsip proses pembelajaran STEM</a:t>
          </a:r>
        </a:p>
      </dgm:t>
    </dgm:pt>
    <dgm:pt modelId="{E1DB18F3-520F-49EB-B85E-BD8AEE6210FF}" type="parTrans" cxnId="{D22BFCBC-5D7C-4300-A3B9-F742883C42C5}">
      <dgm:prSet/>
      <dgm:spPr/>
      <dgm:t>
        <a:bodyPr/>
        <a:lstStyle/>
        <a:p>
          <a:endParaRPr lang="en-US"/>
        </a:p>
      </dgm:t>
    </dgm:pt>
    <dgm:pt modelId="{CF5EE9CC-BCEE-4367-B047-BFA53A13A496}" type="sibTrans" cxnId="{D22BFCBC-5D7C-4300-A3B9-F742883C42C5}">
      <dgm:prSet/>
      <dgm:spPr/>
      <dgm:t>
        <a:bodyPr/>
        <a:lstStyle/>
        <a:p>
          <a:endParaRPr lang="en-US"/>
        </a:p>
      </dgm:t>
    </dgm:pt>
    <dgm:pt modelId="{47CAAA52-B395-4C58-9D7B-5FC4325C93FE}">
      <dgm:prSet phldrT="[Text]"/>
      <dgm:spPr/>
      <dgm:t>
        <a:bodyPr/>
        <a:lstStyle/>
        <a:p>
          <a:r>
            <a:rPr lang="en-US">
              <a:latin typeface="Times New Roman" panose="02020603050405020304" pitchFamily="18" charset="0"/>
              <a:cs typeface="Times New Roman" panose="02020603050405020304" pitchFamily="18" charset="0"/>
            </a:rPr>
            <a:t>Organisasi data untuk prinsip pembelajaran STEM</a:t>
          </a:r>
        </a:p>
      </dgm:t>
    </dgm:pt>
    <dgm:pt modelId="{C2C4CD35-1FD4-4FF3-9C32-2D7B721CABBD}" type="parTrans" cxnId="{8982930A-8587-42C6-B23F-A156C49CE89F}">
      <dgm:prSet/>
      <dgm:spPr/>
      <dgm:t>
        <a:bodyPr/>
        <a:lstStyle/>
        <a:p>
          <a:endParaRPr lang="en-US"/>
        </a:p>
      </dgm:t>
    </dgm:pt>
    <dgm:pt modelId="{859F9657-2201-4E06-B8C2-97C30C5EC9ED}" type="sibTrans" cxnId="{8982930A-8587-42C6-B23F-A156C49CE89F}">
      <dgm:prSet/>
      <dgm:spPr/>
      <dgm:t>
        <a:bodyPr/>
        <a:lstStyle/>
        <a:p>
          <a:endParaRPr lang="en-US"/>
        </a:p>
      </dgm:t>
    </dgm:pt>
    <dgm:pt modelId="{BF049B7D-E7AF-4A75-B4C5-C554D935583D}">
      <dgm:prSet phldrT="[Text]"/>
      <dgm:spPr/>
      <dgm:t>
        <a:bodyPr/>
        <a:lstStyle/>
        <a:p>
          <a:r>
            <a:rPr lang="en-US">
              <a:latin typeface="Times New Roman" panose="02020603050405020304" pitchFamily="18" charset="0"/>
              <a:cs typeface="Times New Roman" panose="02020603050405020304" pitchFamily="18" charset="0"/>
            </a:rPr>
            <a:t>Penyajian prinsip pembelajaran STEM</a:t>
          </a:r>
        </a:p>
      </dgm:t>
    </dgm:pt>
    <dgm:pt modelId="{0FAF7BE8-B542-4C24-9E43-E3A9B71C9062}" type="parTrans" cxnId="{B5D7B532-BBF8-407A-87A5-F37B438A9AE0}">
      <dgm:prSet/>
      <dgm:spPr/>
      <dgm:t>
        <a:bodyPr/>
        <a:lstStyle/>
        <a:p>
          <a:endParaRPr lang="en-US"/>
        </a:p>
      </dgm:t>
    </dgm:pt>
    <dgm:pt modelId="{B5CA1E16-98D7-484E-9209-EDD18CF92F2B}" type="sibTrans" cxnId="{B5D7B532-BBF8-407A-87A5-F37B438A9AE0}">
      <dgm:prSet/>
      <dgm:spPr/>
      <dgm:t>
        <a:bodyPr/>
        <a:lstStyle/>
        <a:p>
          <a:endParaRPr lang="en-US"/>
        </a:p>
      </dgm:t>
    </dgm:pt>
    <dgm:pt modelId="{64D74860-05B7-4FEE-AE0E-26E15D185A4E}" type="pres">
      <dgm:prSet presAssocID="{8CB681CB-00B0-4EE3-8138-B0952F5D118B}" presName="diagram" presStyleCnt="0">
        <dgm:presLayoutVars>
          <dgm:dir/>
          <dgm:resizeHandles val="exact"/>
        </dgm:presLayoutVars>
      </dgm:prSet>
      <dgm:spPr/>
    </dgm:pt>
    <dgm:pt modelId="{E7FB559F-C1F0-45E0-917C-6EDD920D9D8A}" type="pres">
      <dgm:prSet presAssocID="{68444AAD-E7F2-412E-B935-BF6E42CB9EDF}" presName="node" presStyleLbl="node1" presStyleIdx="0" presStyleCnt="6">
        <dgm:presLayoutVars>
          <dgm:bulletEnabled val="1"/>
        </dgm:presLayoutVars>
      </dgm:prSet>
      <dgm:spPr/>
    </dgm:pt>
    <dgm:pt modelId="{4125DD6D-FDEE-4752-891F-96D98439E692}" type="pres">
      <dgm:prSet presAssocID="{833069A7-396E-432C-8DE4-8A33D60C2CA0}" presName="sibTrans" presStyleLbl="sibTrans2D1" presStyleIdx="0" presStyleCnt="5"/>
      <dgm:spPr/>
    </dgm:pt>
    <dgm:pt modelId="{F9614598-59E1-419B-A626-C5B6A5B622C2}" type="pres">
      <dgm:prSet presAssocID="{833069A7-396E-432C-8DE4-8A33D60C2CA0}" presName="connectorText" presStyleLbl="sibTrans2D1" presStyleIdx="0" presStyleCnt="5"/>
      <dgm:spPr/>
    </dgm:pt>
    <dgm:pt modelId="{AB3B1E7B-1C80-48E3-A702-26AF5839B533}" type="pres">
      <dgm:prSet presAssocID="{3BA63B6D-F929-49E4-8A6B-AC70C5F2E39B}" presName="node" presStyleLbl="node1" presStyleIdx="1" presStyleCnt="6">
        <dgm:presLayoutVars>
          <dgm:bulletEnabled val="1"/>
        </dgm:presLayoutVars>
      </dgm:prSet>
      <dgm:spPr/>
    </dgm:pt>
    <dgm:pt modelId="{7C0E2CC1-0FF2-4718-BA1E-AD2000E55AFF}" type="pres">
      <dgm:prSet presAssocID="{C0545565-00C3-4AC6-893A-E8A88BEB146C}" presName="sibTrans" presStyleLbl="sibTrans2D1" presStyleIdx="1" presStyleCnt="5"/>
      <dgm:spPr/>
    </dgm:pt>
    <dgm:pt modelId="{DC5CCB1A-0650-4FFE-B057-7869E00C0219}" type="pres">
      <dgm:prSet presAssocID="{C0545565-00C3-4AC6-893A-E8A88BEB146C}" presName="connectorText" presStyleLbl="sibTrans2D1" presStyleIdx="1" presStyleCnt="5"/>
      <dgm:spPr/>
    </dgm:pt>
    <dgm:pt modelId="{CB1C6651-779E-46B3-9D38-F5F9CDC3B13F}" type="pres">
      <dgm:prSet presAssocID="{2F2B498A-3197-4F8F-B5B7-2FC83E61A2E4}" presName="node" presStyleLbl="node1" presStyleIdx="2" presStyleCnt="6">
        <dgm:presLayoutVars>
          <dgm:bulletEnabled val="1"/>
        </dgm:presLayoutVars>
      </dgm:prSet>
      <dgm:spPr/>
    </dgm:pt>
    <dgm:pt modelId="{6A3E955E-8967-43F9-9D38-878B73689E2B}" type="pres">
      <dgm:prSet presAssocID="{1DA4A0B9-1661-44CD-A33D-590761B5AFDB}" presName="sibTrans" presStyleLbl="sibTrans2D1" presStyleIdx="2" presStyleCnt="5"/>
      <dgm:spPr/>
    </dgm:pt>
    <dgm:pt modelId="{11FB0D72-DAAA-47CB-80A7-694075539653}" type="pres">
      <dgm:prSet presAssocID="{1DA4A0B9-1661-44CD-A33D-590761B5AFDB}" presName="connectorText" presStyleLbl="sibTrans2D1" presStyleIdx="2" presStyleCnt="5"/>
      <dgm:spPr/>
    </dgm:pt>
    <dgm:pt modelId="{0317F762-1786-41D1-AC76-83596E3FFD21}" type="pres">
      <dgm:prSet presAssocID="{B6DE0E1C-2455-4724-A1A6-E65491502C24}" presName="node" presStyleLbl="node1" presStyleIdx="3" presStyleCnt="6">
        <dgm:presLayoutVars>
          <dgm:bulletEnabled val="1"/>
        </dgm:presLayoutVars>
      </dgm:prSet>
      <dgm:spPr/>
    </dgm:pt>
    <dgm:pt modelId="{CD5CC4A7-C36A-48E7-B834-24022A5C8765}" type="pres">
      <dgm:prSet presAssocID="{CF5EE9CC-BCEE-4367-B047-BFA53A13A496}" presName="sibTrans" presStyleLbl="sibTrans2D1" presStyleIdx="3" presStyleCnt="5"/>
      <dgm:spPr/>
    </dgm:pt>
    <dgm:pt modelId="{E5C3312A-D610-43F0-9241-A6B86754FDBC}" type="pres">
      <dgm:prSet presAssocID="{CF5EE9CC-BCEE-4367-B047-BFA53A13A496}" presName="connectorText" presStyleLbl="sibTrans2D1" presStyleIdx="3" presStyleCnt="5"/>
      <dgm:spPr/>
    </dgm:pt>
    <dgm:pt modelId="{E3C20CCF-9E3A-4B3C-8750-E1BDC980053B}" type="pres">
      <dgm:prSet presAssocID="{47CAAA52-B395-4C58-9D7B-5FC4325C93FE}" presName="node" presStyleLbl="node1" presStyleIdx="4" presStyleCnt="6">
        <dgm:presLayoutVars>
          <dgm:bulletEnabled val="1"/>
        </dgm:presLayoutVars>
      </dgm:prSet>
      <dgm:spPr/>
    </dgm:pt>
    <dgm:pt modelId="{48FE15A1-A708-484B-8793-C693C878C7B2}" type="pres">
      <dgm:prSet presAssocID="{859F9657-2201-4E06-B8C2-97C30C5EC9ED}" presName="sibTrans" presStyleLbl="sibTrans2D1" presStyleIdx="4" presStyleCnt="5"/>
      <dgm:spPr/>
    </dgm:pt>
    <dgm:pt modelId="{A6A9DEFD-6A38-4506-9DAF-F735F50BC6A7}" type="pres">
      <dgm:prSet presAssocID="{859F9657-2201-4E06-B8C2-97C30C5EC9ED}" presName="connectorText" presStyleLbl="sibTrans2D1" presStyleIdx="4" presStyleCnt="5"/>
      <dgm:spPr/>
    </dgm:pt>
    <dgm:pt modelId="{E4000561-18E1-4707-B65D-15E9EEE95D28}" type="pres">
      <dgm:prSet presAssocID="{BF049B7D-E7AF-4A75-B4C5-C554D935583D}" presName="node" presStyleLbl="node1" presStyleIdx="5" presStyleCnt="6">
        <dgm:presLayoutVars>
          <dgm:bulletEnabled val="1"/>
        </dgm:presLayoutVars>
      </dgm:prSet>
      <dgm:spPr/>
    </dgm:pt>
  </dgm:ptLst>
  <dgm:cxnLst>
    <dgm:cxn modelId="{8982930A-8587-42C6-B23F-A156C49CE89F}" srcId="{8CB681CB-00B0-4EE3-8138-B0952F5D118B}" destId="{47CAAA52-B395-4C58-9D7B-5FC4325C93FE}" srcOrd="4" destOrd="0" parTransId="{C2C4CD35-1FD4-4FF3-9C32-2D7B721CABBD}" sibTransId="{859F9657-2201-4E06-B8C2-97C30C5EC9ED}"/>
    <dgm:cxn modelId="{5C67E41C-FFBA-48CA-AD7E-8F90C8DA1AA4}" srcId="{8CB681CB-00B0-4EE3-8138-B0952F5D118B}" destId="{2F2B498A-3197-4F8F-B5B7-2FC83E61A2E4}" srcOrd="2" destOrd="0" parTransId="{50726657-5014-4CF1-A280-7AF7C49AB393}" sibTransId="{1DA4A0B9-1661-44CD-A33D-590761B5AFDB}"/>
    <dgm:cxn modelId="{1E05702E-1659-4340-A8E3-7E03F20E96D0}" type="presOf" srcId="{2F2B498A-3197-4F8F-B5B7-2FC83E61A2E4}" destId="{CB1C6651-779E-46B3-9D38-F5F9CDC3B13F}" srcOrd="0" destOrd="0" presId="urn:microsoft.com/office/officeart/2005/8/layout/process5"/>
    <dgm:cxn modelId="{B5D7B532-BBF8-407A-87A5-F37B438A9AE0}" srcId="{8CB681CB-00B0-4EE3-8138-B0952F5D118B}" destId="{BF049B7D-E7AF-4A75-B4C5-C554D935583D}" srcOrd="5" destOrd="0" parTransId="{0FAF7BE8-B542-4C24-9E43-E3A9B71C9062}" sibTransId="{B5CA1E16-98D7-484E-9209-EDD18CF92F2B}"/>
    <dgm:cxn modelId="{17FB275E-45D2-4DE1-A87A-388DC7505852}" type="presOf" srcId="{833069A7-396E-432C-8DE4-8A33D60C2CA0}" destId="{4125DD6D-FDEE-4752-891F-96D98439E692}" srcOrd="0" destOrd="0" presId="urn:microsoft.com/office/officeart/2005/8/layout/process5"/>
    <dgm:cxn modelId="{23840C62-BAA3-45E6-8CC8-15C7DA2B7329}" type="presOf" srcId="{68444AAD-E7F2-412E-B935-BF6E42CB9EDF}" destId="{E7FB559F-C1F0-45E0-917C-6EDD920D9D8A}" srcOrd="0" destOrd="0" presId="urn:microsoft.com/office/officeart/2005/8/layout/process5"/>
    <dgm:cxn modelId="{612A7643-A745-46A6-B8AF-B72F5CA8556D}" type="presOf" srcId="{CF5EE9CC-BCEE-4367-B047-BFA53A13A496}" destId="{E5C3312A-D610-43F0-9241-A6B86754FDBC}" srcOrd="1" destOrd="0" presId="urn:microsoft.com/office/officeart/2005/8/layout/process5"/>
    <dgm:cxn modelId="{9825B265-8A2E-4DF4-A88C-712F9C43CD83}" type="presOf" srcId="{859F9657-2201-4E06-B8C2-97C30C5EC9ED}" destId="{A6A9DEFD-6A38-4506-9DAF-F735F50BC6A7}" srcOrd="1" destOrd="0" presId="urn:microsoft.com/office/officeart/2005/8/layout/process5"/>
    <dgm:cxn modelId="{2FCE8568-6B5A-4191-87CE-FAC1D956D94A}" type="presOf" srcId="{8CB681CB-00B0-4EE3-8138-B0952F5D118B}" destId="{64D74860-05B7-4FEE-AE0E-26E15D185A4E}" srcOrd="0" destOrd="0" presId="urn:microsoft.com/office/officeart/2005/8/layout/process5"/>
    <dgm:cxn modelId="{6B02354B-67FA-4248-95D7-0B39158E1714}" type="presOf" srcId="{C0545565-00C3-4AC6-893A-E8A88BEB146C}" destId="{DC5CCB1A-0650-4FFE-B057-7869E00C0219}" srcOrd="1" destOrd="0" presId="urn:microsoft.com/office/officeart/2005/8/layout/process5"/>
    <dgm:cxn modelId="{4A304850-8B12-4DFC-BCB4-DBDE54EFB21A}" type="presOf" srcId="{CF5EE9CC-BCEE-4367-B047-BFA53A13A496}" destId="{CD5CC4A7-C36A-48E7-B834-24022A5C8765}" srcOrd="0" destOrd="0" presId="urn:microsoft.com/office/officeart/2005/8/layout/process5"/>
    <dgm:cxn modelId="{E2948C75-61C8-438B-B22A-DAE107EB0653}" type="presOf" srcId="{3BA63B6D-F929-49E4-8A6B-AC70C5F2E39B}" destId="{AB3B1E7B-1C80-48E3-A702-26AF5839B533}" srcOrd="0" destOrd="0" presId="urn:microsoft.com/office/officeart/2005/8/layout/process5"/>
    <dgm:cxn modelId="{B3905897-A21B-43E0-B343-55E37AFC0823}" type="presOf" srcId="{833069A7-396E-432C-8DE4-8A33D60C2CA0}" destId="{F9614598-59E1-419B-A626-C5B6A5B622C2}" srcOrd="1" destOrd="0" presId="urn:microsoft.com/office/officeart/2005/8/layout/process5"/>
    <dgm:cxn modelId="{96AA4898-970E-497B-BE05-D33C300F8194}" srcId="{8CB681CB-00B0-4EE3-8138-B0952F5D118B}" destId="{3BA63B6D-F929-49E4-8A6B-AC70C5F2E39B}" srcOrd="1" destOrd="0" parTransId="{9FEC94CF-B5E1-47E3-ABFE-1D63C66F48F4}" sibTransId="{C0545565-00C3-4AC6-893A-E8A88BEB146C}"/>
    <dgm:cxn modelId="{80DA66A8-D535-4EE4-9928-A755A1645C6F}" type="presOf" srcId="{47CAAA52-B395-4C58-9D7B-5FC4325C93FE}" destId="{E3C20CCF-9E3A-4B3C-8750-E1BDC980053B}" srcOrd="0" destOrd="0" presId="urn:microsoft.com/office/officeart/2005/8/layout/process5"/>
    <dgm:cxn modelId="{325373B1-2E87-45A8-8BC2-B93AA419450B}" type="presOf" srcId="{B6DE0E1C-2455-4724-A1A6-E65491502C24}" destId="{0317F762-1786-41D1-AC76-83596E3FFD21}" srcOrd="0" destOrd="0" presId="urn:microsoft.com/office/officeart/2005/8/layout/process5"/>
    <dgm:cxn modelId="{D22BFCBC-5D7C-4300-A3B9-F742883C42C5}" srcId="{8CB681CB-00B0-4EE3-8138-B0952F5D118B}" destId="{B6DE0E1C-2455-4724-A1A6-E65491502C24}" srcOrd="3" destOrd="0" parTransId="{E1DB18F3-520F-49EB-B85E-BD8AEE6210FF}" sibTransId="{CF5EE9CC-BCEE-4367-B047-BFA53A13A496}"/>
    <dgm:cxn modelId="{B3BFF6DF-393A-4F9E-8395-3B97B2B484EC}" type="presOf" srcId="{1DA4A0B9-1661-44CD-A33D-590761B5AFDB}" destId="{6A3E955E-8967-43F9-9D38-878B73689E2B}" srcOrd="0" destOrd="0" presId="urn:microsoft.com/office/officeart/2005/8/layout/process5"/>
    <dgm:cxn modelId="{51A101E1-CF78-4023-BF23-A2C3287422F5}" type="presOf" srcId="{C0545565-00C3-4AC6-893A-E8A88BEB146C}" destId="{7C0E2CC1-0FF2-4718-BA1E-AD2000E55AFF}" srcOrd="0" destOrd="0" presId="urn:microsoft.com/office/officeart/2005/8/layout/process5"/>
    <dgm:cxn modelId="{86A15CE8-670D-4D4B-9C0A-D0E3E7D13886}" type="presOf" srcId="{859F9657-2201-4E06-B8C2-97C30C5EC9ED}" destId="{48FE15A1-A708-484B-8793-C693C878C7B2}" srcOrd="0" destOrd="0" presId="urn:microsoft.com/office/officeart/2005/8/layout/process5"/>
    <dgm:cxn modelId="{477A0CF0-AA40-4D73-B62B-6F77E78B4715}" srcId="{8CB681CB-00B0-4EE3-8138-B0952F5D118B}" destId="{68444AAD-E7F2-412E-B935-BF6E42CB9EDF}" srcOrd="0" destOrd="0" parTransId="{31511B3F-42B2-4A8B-B4DE-CA00C52B4AA7}" sibTransId="{833069A7-396E-432C-8DE4-8A33D60C2CA0}"/>
    <dgm:cxn modelId="{B7ACC7F7-6F04-4AAF-978E-9E501B58B87D}" type="presOf" srcId="{BF049B7D-E7AF-4A75-B4C5-C554D935583D}" destId="{E4000561-18E1-4707-B65D-15E9EEE95D28}" srcOrd="0" destOrd="0" presId="urn:microsoft.com/office/officeart/2005/8/layout/process5"/>
    <dgm:cxn modelId="{65B466FA-A86C-4134-B166-DFE732652E3B}" type="presOf" srcId="{1DA4A0B9-1661-44CD-A33D-590761B5AFDB}" destId="{11FB0D72-DAAA-47CB-80A7-694075539653}" srcOrd="1" destOrd="0" presId="urn:microsoft.com/office/officeart/2005/8/layout/process5"/>
    <dgm:cxn modelId="{D8557D6F-4565-4F47-899B-F735F98E0858}" type="presParOf" srcId="{64D74860-05B7-4FEE-AE0E-26E15D185A4E}" destId="{E7FB559F-C1F0-45E0-917C-6EDD920D9D8A}" srcOrd="0" destOrd="0" presId="urn:microsoft.com/office/officeart/2005/8/layout/process5"/>
    <dgm:cxn modelId="{F78A9900-AFBB-4F5D-ABF0-2E553FBCC63D}" type="presParOf" srcId="{64D74860-05B7-4FEE-AE0E-26E15D185A4E}" destId="{4125DD6D-FDEE-4752-891F-96D98439E692}" srcOrd="1" destOrd="0" presId="urn:microsoft.com/office/officeart/2005/8/layout/process5"/>
    <dgm:cxn modelId="{D3E52144-52E8-4620-8AFA-A5A3FCC8469D}" type="presParOf" srcId="{4125DD6D-FDEE-4752-891F-96D98439E692}" destId="{F9614598-59E1-419B-A626-C5B6A5B622C2}" srcOrd="0" destOrd="0" presId="urn:microsoft.com/office/officeart/2005/8/layout/process5"/>
    <dgm:cxn modelId="{3D688C96-5D5C-4D2F-B22B-2F62063BB29F}" type="presParOf" srcId="{64D74860-05B7-4FEE-AE0E-26E15D185A4E}" destId="{AB3B1E7B-1C80-48E3-A702-26AF5839B533}" srcOrd="2" destOrd="0" presId="urn:microsoft.com/office/officeart/2005/8/layout/process5"/>
    <dgm:cxn modelId="{D6F5672D-A389-45CE-B318-F9ED42CFDA34}" type="presParOf" srcId="{64D74860-05B7-4FEE-AE0E-26E15D185A4E}" destId="{7C0E2CC1-0FF2-4718-BA1E-AD2000E55AFF}" srcOrd="3" destOrd="0" presId="urn:microsoft.com/office/officeart/2005/8/layout/process5"/>
    <dgm:cxn modelId="{7FE2A081-C75C-48D8-8433-C5984DDD0817}" type="presParOf" srcId="{7C0E2CC1-0FF2-4718-BA1E-AD2000E55AFF}" destId="{DC5CCB1A-0650-4FFE-B057-7869E00C0219}" srcOrd="0" destOrd="0" presId="urn:microsoft.com/office/officeart/2005/8/layout/process5"/>
    <dgm:cxn modelId="{A2574A07-0E63-473B-97DA-04871D073474}" type="presParOf" srcId="{64D74860-05B7-4FEE-AE0E-26E15D185A4E}" destId="{CB1C6651-779E-46B3-9D38-F5F9CDC3B13F}" srcOrd="4" destOrd="0" presId="urn:microsoft.com/office/officeart/2005/8/layout/process5"/>
    <dgm:cxn modelId="{D81136FB-A712-401C-ABD1-F29523389FF5}" type="presParOf" srcId="{64D74860-05B7-4FEE-AE0E-26E15D185A4E}" destId="{6A3E955E-8967-43F9-9D38-878B73689E2B}" srcOrd="5" destOrd="0" presId="urn:microsoft.com/office/officeart/2005/8/layout/process5"/>
    <dgm:cxn modelId="{714C160D-6168-40C2-952F-45EC8A730D5D}" type="presParOf" srcId="{6A3E955E-8967-43F9-9D38-878B73689E2B}" destId="{11FB0D72-DAAA-47CB-80A7-694075539653}" srcOrd="0" destOrd="0" presId="urn:microsoft.com/office/officeart/2005/8/layout/process5"/>
    <dgm:cxn modelId="{5772D2CE-94E0-4980-A1AC-EA3D22AE7122}" type="presParOf" srcId="{64D74860-05B7-4FEE-AE0E-26E15D185A4E}" destId="{0317F762-1786-41D1-AC76-83596E3FFD21}" srcOrd="6" destOrd="0" presId="urn:microsoft.com/office/officeart/2005/8/layout/process5"/>
    <dgm:cxn modelId="{4D0F948E-4930-4DE2-9E97-F07190D86AFC}" type="presParOf" srcId="{64D74860-05B7-4FEE-AE0E-26E15D185A4E}" destId="{CD5CC4A7-C36A-48E7-B834-24022A5C8765}" srcOrd="7" destOrd="0" presId="urn:microsoft.com/office/officeart/2005/8/layout/process5"/>
    <dgm:cxn modelId="{C95FD164-566D-497A-9338-0F018772D440}" type="presParOf" srcId="{CD5CC4A7-C36A-48E7-B834-24022A5C8765}" destId="{E5C3312A-D610-43F0-9241-A6B86754FDBC}" srcOrd="0" destOrd="0" presId="urn:microsoft.com/office/officeart/2005/8/layout/process5"/>
    <dgm:cxn modelId="{5747801D-69AC-40D2-B8B3-72785612BDBA}" type="presParOf" srcId="{64D74860-05B7-4FEE-AE0E-26E15D185A4E}" destId="{E3C20CCF-9E3A-4B3C-8750-E1BDC980053B}" srcOrd="8" destOrd="0" presId="urn:microsoft.com/office/officeart/2005/8/layout/process5"/>
    <dgm:cxn modelId="{09F7AF8C-3840-4AE7-B43F-A5A0A691EA9A}" type="presParOf" srcId="{64D74860-05B7-4FEE-AE0E-26E15D185A4E}" destId="{48FE15A1-A708-484B-8793-C693C878C7B2}" srcOrd="9" destOrd="0" presId="urn:microsoft.com/office/officeart/2005/8/layout/process5"/>
    <dgm:cxn modelId="{23BE14FC-80D6-418F-84B0-BC5F16DA716A}" type="presParOf" srcId="{48FE15A1-A708-484B-8793-C693C878C7B2}" destId="{A6A9DEFD-6A38-4506-9DAF-F735F50BC6A7}" srcOrd="0" destOrd="0" presId="urn:microsoft.com/office/officeart/2005/8/layout/process5"/>
    <dgm:cxn modelId="{12294BA7-27C5-4754-8ECF-4B319E2F1016}" type="presParOf" srcId="{64D74860-05B7-4FEE-AE0E-26E15D185A4E}" destId="{E4000561-18E1-4707-B65D-15E9EEE95D28}" srcOrd="10" destOrd="0" presId="urn:microsoft.com/office/officeart/2005/8/layout/process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FB559F-C1F0-45E0-917C-6EDD920D9D8A}">
      <dsp:nvSpPr>
        <dsp:cNvPr id="0" name=""/>
        <dsp:cNvSpPr/>
      </dsp:nvSpPr>
      <dsp:spPr>
        <a:xfrm>
          <a:off x="95031" y="409"/>
          <a:ext cx="1178207" cy="7069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Penetapan Kata Kunci terkait masalah:</a:t>
          </a:r>
        </a:p>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Model Pembelajaran STEM</a:t>
          </a:r>
        </a:p>
      </dsp:txBody>
      <dsp:txXfrm>
        <a:off x="115736" y="21114"/>
        <a:ext cx="1136797" cy="665514"/>
      </dsp:txXfrm>
    </dsp:sp>
    <dsp:sp modelId="{4125DD6D-FDEE-4752-891F-96D98439E692}">
      <dsp:nvSpPr>
        <dsp:cNvPr id="0" name=""/>
        <dsp:cNvSpPr/>
      </dsp:nvSpPr>
      <dsp:spPr>
        <a:xfrm>
          <a:off x="1376920" y="207773"/>
          <a:ext cx="249779" cy="29219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76920" y="266212"/>
        <a:ext cx="174845" cy="175317"/>
      </dsp:txXfrm>
    </dsp:sp>
    <dsp:sp modelId="{AB3B1E7B-1C80-48E3-A702-26AF5839B533}">
      <dsp:nvSpPr>
        <dsp:cNvPr id="0" name=""/>
        <dsp:cNvSpPr/>
      </dsp:nvSpPr>
      <dsp:spPr>
        <a:xfrm>
          <a:off x="1744521" y="409"/>
          <a:ext cx="1178207" cy="7069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Pemilihan Sumber Primer yang Relevan</a:t>
          </a:r>
        </a:p>
      </dsp:txBody>
      <dsp:txXfrm>
        <a:off x="1765226" y="21114"/>
        <a:ext cx="1136797" cy="665514"/>
      </dsp:txXfrm>
    </dsp:sp>
    <dsp:sp modelId="{7C0E2CC1-0FF2-4718-BA1E-AD2000E55AFF}">
      <dsp:nvSpPr>
        <dsp:cNvPr id="0" name=""/>
        <dsp:cNvSpPr/>
      </dsp:nvSpPr>
      <dsp:spPr>
        <a:xfrm>
          <a:off x="3026410" y="207773"/>
          <a:ext cx="249779" cy="29219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026410" y="266212"/>
        <a:ext cx="174845" cy="175317"/>
      </dsp:txXfrm>
    </dsp:sp>
    <dsp:sp modelId="{CB1C6651-779E-46B3-9D38-F5F9CDC3B13F}">
      <dsp:nvSpPr>
        <dsp:cNvPr id="0" name=""/>
        <dsp:cNvSpPr/>
      </dsp:nvSpPr>
      <dsp:spPr>
        <a:xfrm>
          <a:off x="3394011" y="409"/>
          <a:ext cx="1178207" cy="7069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Pengelompokkan Kategori Sumber Primer untuk Model Pembelajaran STEM</a:t>
          </a:r>
        </a:p>
      </dsp:txBody>
      <dsp:txXfrm>
        <a:off x="3414716" y="21114"/>
        <a:ext cx="1136797" cy="665514"/>
      </dsp:txXfrm>
    </dsp:sp>
    <dsp:sp modelId="{6A3E955E-8967-43F9-9D38-878B73689E2B}">
      <dsp:nvSpPr>
        <dsp:cNvPr id="0" name=""/>
        <dsp:cNvSpPr/>
      </dsp:nvSpPr>
      <dsp:spPr>
        <a:xfrm rot="5400000">
          <a:off x="3858225" y="789808"/>
          <a:ext cx="249779" cy="29219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3895456" y="811016"/>
        <a:ext cx="175317" cy="174845"/>
      </dsp:txXfrm>
    </dsp:sp>
    <dsp:sp modelId="{0317F762-1786-41D1-AC76-83596E3FFD21}">
      <dsp:nvSpPr>
        <dsp:cNvPr id="0" name=""/>
        <dsp:cNvSpPr/>
      </dsp:nvSpPr>
      <dsp:spPr>
        <a:xfrm>
          <a:off x="3394011" y="1178616"/>
          <a:ext cx="1178207" cy="7069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Pencatatan Prinsip proses pembelajaran STEM</a:t>
          </a:r>
        </a:p>
      </dsp:txBody>
      <dsp:txXfrm>
        <a:off x="3414716" y="1199321"/>
        <a:ext cx="1136797" cy="665514"/>
      </dsp:txXfrm>
    </dsp:sp>
    <dsp:sp modelId="{CD5CC4A7-C36A-48E7-B834-24022A5C8765}">
      <dsp:nvSpPr>
        <dsp:cNvPr id="0" name=""/>
        <dsp:cNvSpPr/>
      </dsp:nvSpPr>
      <dsp:spPr>
        <a:xfrm rot="10800000">
          <a:off x="3040549" y="1385980"/>
          <a:ext cx="249779" cy="29219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3115483" y="1444419"/>
        <a:ext cx="174845" cy="175317"/>
      </dsp:txXfrm>
    </dsp:sp>
    <dsp:sp modelId="{E3C20CCF-9E3A-4B3C-8750-E1BDC980053B}">
      <dsp:nvSpPr>
        <dsp:cNvPr id="0" name=""/>
        <dsp:cNvSpPr/>
      </dsp:nvSpPr>
      <dsp:spPr>
        <a:xfrm>
          <a:off x="1744521" y="1178616"/>
          <a:ext cx="1178207" cy="7069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Organisasi data untuk prinsip pembelajaran STEM</a:t>
          </a:r>
        </a:p>
      </dsp:txBody>
      <dsp:txXfrm>
        <a:off x="1765226" y="1199321"/>
        <a:ext cx="1136797" cy="665514"/>
      </dsp:txXfrm>
    </dsp:sp>
    <dsp:sp modelId="{48FE15A1-A708-484B-8793-C693C878C7B2}">
      <dsp:nvSpPr>
        <dsp:cNvPr id="0" name=""/>
        <dsp:cNvSpPr/>
      </dsp:nvSpPr>
      <dsp:spPr>
        <a:xfrm rot="10800000">
          <a:off x="1391059" y="1385980"/>
          <a:ext cx="249779" cy="29219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1465993" y="1444419"/>
        <a:ext cx="174845" cy="175317"/>
      </dsp:txXfrm>
    </dsp:sp>
    <dsp:sp modelId="{E4000561-18E1-4707-B65D-15E9EEE95D28}">
      <dsp:nvSpPr>
        <dsp:cNvPr id="0" name=""/>
        <dsp:cNvSpPr/>
      </dsp:nvSpPr>
      <dsp:spPr>
        <a:xfrm>
          <a:off x="95031" y="1178616"/>
          <a:ext cx="1178207" cy="7069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Penyajian prinsip pembelajaran STEM</a:t>
          </a:r>
        </a:p>
      </dsp:txBody>
      <dsp:txXfrm>
        <a:off x="115736" y="1199321"/>
        <a:ext cx="1136797" cy="6655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F9BD5-2E69-4167-A2EE-3A9CAB5C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5</Pages>
  <Words>6256</Words>
  <Characters>35662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ES</cp:lastModifiedBy>
  <cp:revision>51</cp:revision>
  <dcterms:created xsi:type="dcterms:W3CDTF">2022-11-01T08:07:00Z</dcterms:created>
  <dcterms:modified xsi:type="dcterms:W3CDTF">2023-02-16T04:24:00Z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980f8919-03f3-39d4-8e60-9403473f5b48</vt:lpwstr>
  </property>
  <property fmtid="{D5CDD505-2E9C-101B-9397-08002B2CF9AE}" pid="4" name="Mendeley Citation Style_1">
    <vt:lpwstr>http://www.zotero.org/styles/apa</vt:lpwstr>
  </property>
  <property fmtid="{D5CDD505-2E9C-101B-9397-08002B2CF9AE}" pid="5" name="Mendeley Recent Style Id 0_1">
    <vt:lpwstr>http://www.zotero.org/styles/apa-5th-edition</vt:lpwstr>
  </property>
  <property fmtid="{D5CDD505-2E9C-101B-9397-08002B2CF9AE}" pid="6" name="Mendeley Recent Style Name 0_1">
    <vt:lpwstr>American Psychological Association 5th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http://www.zotero.org/styles/journal-of-physics-conference-series</vt:lpwstr>
  </property>
  <property fmtid="{D5CDD505-2E9C-101B-9397-08002B2CF9AE}" pid="16" name="Mendeley Recent Style Name 5_1">
    <vt:lpwstr>Journal of Physics: Conference Series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